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F7" w:rsidRDefault="00D32CF7" w:rsidP="00DF1229">
      <w:pPr>
        <w:rPr>
          <w:rFonts w:ascii="Arial" w:hAnsi="Arial" w:cs="Arial"/>
          <w:b/>
          <w:u w:val="single"/>
        </w:rPr>
      </w:pPr>
    </w:p>
    <w:p w:rsidR="00DF1229" w:rsidRPr="003F27C7" w:rsidRDefault="00CA2182" w:rsidP="00DF1229">
      <w:r w:rsidRPr="00D2698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-889000</wp:posOffset>
            </wp:positionV>
            <wp:extent cx="3688080" cy="760730"/>
            <wp:effectExtent l="0" t="0" r="7620" b="1270"/>
            <wp:wrapThrough wrapText="bothSides">
              <wp:wrapPolygon edited="0">
                <wp:start x="0" y="0"/>
                <wp:lineTo x="0" y="21095"/>
                <wp:lineTo x="21533" y="21095"/>
                <wp:lineTo x="21533" y="0"/>
                <wp:lineTo x="0" y="0"/>
              </wp:wrapPolygon>
            </wp:wrapThrough>
            <wp:docPr id="4" name="Picture 4" descr="http://phoenix/phoenix/logos/images/RCOT-2017/RCOT-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enix/phoenix/logos/images/RCOT-2017/RCOT-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29" w:rsidRPr="00DF1229">
        <w:rPr>
          <w:rFonts w:ascii="Arial" w:hAnsi="Arial" w:cs="Arial"/>
          <w:b/>
          <w:u w:val="single"/>
        </w:rPr>
        <w:t xml:space="preserve">RCOT </w:t>
      </w:r>
      <w:r w:rsidR="00572819">
        <w:rPr>
          <w:rFonts w:ascii="Arial" w:hAnsi="Arial" w:cs="Arial"/>
          <w:b/>
          <w:u w:val="single"/>
        </w:rPr>
        <w:t xml:space="preserve">Example role for Specialist Section </w:t>
      </w:r>
      <w:r w:rsidR="00DF1229" w:rsidRPr="00DF1229">
        <w:rPr>
          <w:rFonts w:ascii="Arial" w:hAnsi="Arial" w:cs="Arial"/>
          <w:b/>
          <w:u w:val="single"/>
        </w:rPr>
        <w:t xml:space="preserve">National Executive Committee (NEC) </w:t>
      </w:r>
    </w:p>
    <w:p w:rsidR="00DF1229" w:rsidRPr="00DE1C97" w:rsidRDefault="0019172E" w:rsidP="00DF1229">
      <w:pPr>
        <w:spacing w:after="0" w:line="240" w:lineRule="auto"/>
        <w:rPr>
          <w:rFonts w:ascii="Arial" w:hAnsi="Arial" w:cs="Arial"/>
          <w:b/>
          <w:color w:val="B2A1C7" w:themeColor="accent4" w:themeTint="99"/>
          <w:u w:val="single"/>
        </w:rPr>
      </w:pPr>
      <w:r w:rsidRPr="00DE1C97">
        <w:rPr>
          <w:rFonts w:ascii="Arial" w:hAnsi="Arial" w:cs="Arial"/>
          <w:b/>
          <w:color w:val="B2A1C7" w:themeColor="accent4" w:themeTint="99"/>
          <w:u w:val="single"/>
        </w:rPr>
        <w:t>General</w:t>
      </w:r>
      <w:r w:rsidR="00B24AA3" w:rsidRPr="00DE1C97">
        <w:rPr>
          <w:rFonts w:ascii="Arial" w:hAnsi="Arial" w:cs="Arial"/>
          <w:b/>
          <w:color w:val="B2A1C7" w:themeColor="accent4" w:themeTint="99"/>
          <w:u w:val="single"/>
        </w:rPr>
        <w:t xml:space="preserve"> member</w:t>
      </w:r>
      <w:r w:rsidR="00DF1229" w:rsidRPr="00DE1C97">
        <w:rPr>
          <w:rFonts w:ascii="Arial" w:hAnsi="Arial" w:cs="Arial"/>
          <w:b/>
          <w:color w:val="B2A1C7" w:themeColor="accent4" w:themeTint="99"/>
          <w:u w:val="single"/>
        </w:rPr>
        <w:t xml:space="preserve">: </w:t>
      </w:r>
    </w:p>
    <w:p w:rsidR="00DF1229" w:rsidRPr="00DE1C97" w:rsidRDefault="00572819" w:rsidP="00DF1229">
      <w:pPr>
        <w:spacing w:after="0" w:line="240" w:lineRule="auto"/>
        <w:rPr>
          <w:rFonts w:ascii="Arial" w:hAnsi="Arial" w:cs="Arial"/>
          <w:b/>
          <w:color w:val="B2A1C7" w:themeColor="accent4" w:themeTint="99"/>
          <w:u w:val="single"/>
        </w:rPr>
      </w:pPr>
      <w:r w:rsidRPr="00DE1C97">
        <w:rPr>
          <w:rFonts w:ascii="Arial" w:hAnsi="Arial" w:cs="Arial"/>
          <w:b/>
          <w:color w:val="B2A1C7" w:themeColor="accent4" w:themeTint="99"/>
          <w:u w:val="single"/>
        </w:rPr>
        <w:t>NEC</w:t>
      </w:r>
      <w:r w:rsidR="00B24AA3" w:rsidRPr="00DE1C97">
        <w:rPr>
          <w:rFonts w:ascii="Arial" w:hAnsi="Arial" w:cs="Arial"/>
          <w:b/>
          <w:color w:val="B2A1C7" w:themeColor="accent4" w:themeTint="99"/>
          <w:u w:val="single"/>
        </w:rPr>
        <w:t xml:space="preserve"> role </w:t>
      </w:r>
    </w:p>
    <w:p w:rsidR="00DE3BA2" w:rsidRPr="00B24AA3" w:rsidRDefault="00DE3BA2" w:rsidP="00DF1229">
      <w:pPr>
        <w:spacing w:after="0" w:line="240" w:lineRule="auto"/>
        <w:rPr>
          <w:rFonts w:ascii="Arial" w:hAnsi="Arial" w:cs="Arial"/>
          <w:b/>
          <w:color w:val="E36C0A" w:themeColor="accent6" w:themeShade="BF"/>
          <w:u w:val="single"/>
        </w:rPr>
      </w:pPr>
    </w:p>
    <w:p w:rsidR="00DF1229" w:rsidRPr="004F0EF0" w:rsidRDefault="00DF1229" w:rsidP="00DF1229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A31B75">
        <w:rPr>
          <w:rFonts w:ascii="Arial" w:hAnsi="Arial" w:cs="Arial"/>
          <w:b/>
          <w:u w:val="single"/>
        </w:rPr>
        <w:t xml:space="preserve">Main Purpose of </w:t>
      </w:r>
      <w:r>
        <w:rPr>
          <w:rFonts w:ascii="Arial" w:hAnsi="Arial" w:cs="Arial"/>
          <w:b/>
          <w:u w:val="single"/>
        </w:rPr>
        <w:t>committee role</w:t>
      </w:r>
      <w:r w:rsidRPr="00A31B75">
        <w:rPr>
          <w:rFonts w:ascii="Arial" w:hAnsi="Arial" w:cs="Arial"/>
          <w:u w:val="single"/>
        </w:rPr>
        <w:t>:</w:t>
      </w:r>
    </w:p>
    <w:p w:rsidR="00A31B75" w:rsidRDefault="00A31B75" w:rsidP="00A31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C97" w:rsidRPr="00D43BC1" w:rsidRDefault="00DE1C97" w:rsidP="00DE1C97">
      <w:pPr>
        <w:rPr>
          <w:rFonts w:ascii="Arial" w:hAnsi="Arial" w:cs="Arial"/>
          <w:color w:val="000000" w:themeColor="text1"/>
        </w:rPr>
      </w:pPr>
      <w:r w:rsidRPr="00D43BC1">
        <w:rPr>
          <w:rFonts w:ascii="Arial" w:hAnsi="Arial" w:cs="Arial"/>
          <w:color w:val="000000" w:themeColor="text1"/>
        </w:rPr>
        <w:t xml:space="preserve">This may be additional committee members for role not identified but required or addition support for an </w:t>
      </w:r>
      <w:r w:rsidR="002D0D82" w:rsidRPr="00D43BC1">
        <w:rPr>
          <w:rFonts w:ascii="Arial" w:hAnsi="Arial" w:cs="Arial"/>
          <w:color w:val="000000" w:themeColor="text1"/>
        </w:rPr>
        <w:t>existing NEC</w:t>
      </w:r>
      <w:r w:rsidRPr="00D43BC1">
        <w:rPr>
          <w:rFonts w:ascii="Arial" w:hAnsi="Arial" w:cs="Arial"/>
          <w:color w:val="000000" w:themeColor="text1"/>
        </w:rPr>
        <w:t xml:space="preserve"> role i.e. student rep/membership lead/ business lead/benefits lead/communication and marketing lead</w:t>
      </w:r>
    </w:p>
    <w:p w:rsidR="00DE1C97" w:rsidRDefault="00DE1C97" w:rsidP="00DE1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FF">
        <w:rPr>
          <w:rFonts w:ascii="Arial" w:hAnsi="Arial" w:cs="Arial"/>
          <w:color w:val="000000" w:themeColor="text1"/>
        </w:rPr>
        <w:t xml:space="preserve">This role </w:t>
      </w:r>
      <w:r w:rsidR="002D0D82">
        <w:rPr>
          <w:rFonts w:ascii="Arial" w:hAnsi="Arial" w:cs="Arial"/>
          <w:color w:val="000000" w:themeColor="text1"/>
        </w:rPr>
        <w:t>is</w:t>
      </w:r>
      <w:r w:rsidRPr="000726F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flexible and </w:t>
      </w:r>
      <w:r w:rsidRPr="000726FF">
        <w:rPr>
          <w:rFonts w:ascii="Arial" w:hAnsi="Arial" w:cs="Arial"/>
          <w:color w:val="000000" w:themeColor="text1"/>
        </w:rPr>
        <w:t>based on Specialist Section need</w:t>
      </w:r>
      <w:r w:rsidR="002D0D82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. </w:t>
      </w:r>
      <w:r w:rsidR="002D0D82">
        <w:rPr>
          <w:rFonts w:ascii="Arial" w:hAnsi="Arial" w:cs="Arial"/>
          <w:color w:val="000000" w:themeColor="text1"/>
        </w:rPr>
        <w:t>Examples include</w:t>
      </w:r>
      <w:r>
        <w:rPr>
          <w:rFonts w:ascii="Arial" w:hAnsi="Arial" w:cs="Arial"/>
          <w:color w:val="000000" w:themeColor="text1"/>
        </w:rPr>
        <w:t>: conference lead, student member, communications lead; clinical for a lead, member engagement lead, RCOT liaison.</w:t>
      </w:r>
    </w:p>
    <w:p w:rsidR="00B24AA3" w:rsidRDefault="00B24AA3" w:rsidP="0034376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43765" w:rsidRPr="00C9200C" w:rsidRDefault="00343765" w:rsidP="00343765">
      <w:pPr>
        <w:spacing w:after="0" w:line="240" w:lineRule="auto"/>
        <w:rPr>
          <w:rFonts w:ascii="Arial" w:hAnsi="Arial" w:cs="Arial"/>
          <w:b/>
          <w:u w:val="single"/>
        </w:rPr>
      </w:pPr>
      <w:r w:rsidRPr="00C9200C">
        <w:rPr>
          <w:rFonts w:ascii="Arial" w:hAnsi="Arial" w:cs="Arial"/>
          <w:b/>
          <w:u w:val="single"/>
        </w:rPr>
        <w:t>Role and Responsibilities:</w:t>
      </w:r>
    </w:p>
    <w:p w:rsidR="00343765" w:rsidRPr="00E06E96" w:rsidRDefault="00343765" w:rsidP="003437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B2A1C7" w:themeColor="accent4" w:themeTint="99"/>
          <w:left w:val="single" w:sz="24" w:space="0" w:color="B2A1C7" w:themeColor="accent4" w:themeTint="99"/>
          <w:bottom w:val="single" w:sz="24" w:space="0" w:color="B2A1C7" w:themeColor="accent4" w:themeTint="99"/>
          <w:right w:val="single" w:sz="24" w:space="0" w:color="B2A1C7" w:themeColor="accent4" w:themeTint="99"/>
          <w:insideH w:val="single" w:sz="24" w:space="0" w:color="B2A1C7" w:themeColor="accent4" w:themeTint="99"/>
          <w:insideV w:val="single" w:sz="2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8789"/>
      </w:tblGrid>
      <w:tr w:rsidR="001F7102" w:rsidTr="00DE1C97">
        <w:tc>
          <w:tcPr>
            <w:tcW w:w="8789" w:type="dxa"/>
          </w:tcPr>
          <w:p w:rsidR="001F7102" w:rsidRDefault="001F7102" w:rsidP="00343765">
            <w:pPr>
              <w:rPr>
                <w:rFonts w:ascii="Arial" w:hAnsi="Arial" w:cs="Arial"/>
              </w:rPr>
            </w:pPr>
          </w:p>
          <w:p w:rsidR="002D0D82" w:rsidRPr="002D0D82" w:rsidRDefault="002D0D82" w:rsidP="002D0D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D0D82">
              <w:rPr>
                <w:rFonts w:ascii="Arial" w:hAnsi="Arial" w:cs="Arial"/>
                <w:color w:val="000000" w:themeColor="text1"/>
              </w:rPr>
              <w:t>This role to be flexible and based on Specialist Section need. Examples include: conference lead, student member, communications lead; clinical for a lead, member engagement lead, RCOT liaison.</w:t>
            </w:r>
          </w:p>
          <w:p w:rsidR="002D0D82" w:rsidRPr="002D0D82" w:rsidRDefault="002D0D82" w:rsidP="002D0D8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D0D82" w:rsidRPr="002D0D82" w:rsidRDefault="002D0D82" w:rsidP="002D0D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D0D82">
              <w:rPr>
                <w:rFonts w:ascii="Arial" w:hAnsi="Arial" w:cs="Arial"/>
              </w:rPr>
              <w:t>To be defined by the NEC.</w:t>
            </w:r>
          </w:p>
          <w:p w:rsidR="001F7102" w:rsidRDefault="001F7102" w:rsidP="00343765">
            <w:pPr>
              <w:rPr>
                <w:rFonts w:ascii="Arial" w:hAnsi="Arial" w:cs="Arial"/>
              </w:rPr>
            </w:pPr>
          </w:p>
        </w:tc>
      </w:tr>
    </w:tbl>
    <w:p w:rsidR="001F7102" w:rsidRDefault="001F7102" w:rsidP="00343765">
      <w:pPr>
        <w:spacing w:after="0" w:line="240" w:lineRule="auto"/>
        <w:rPr>
          <w:rFonts w:ascii="Arial" w:hAnsi="Arial" w:cs="Arial"/>
        </w:rPr>
      </w:pPr>
    </w:p>
    <w:p w:rsidR="001F7102" w:rsidRPr="00E06E96" w:rsidRDefault="001F7102" w:rsidP="00343765">
      <w:pPr>
        <w:spacing w:after="0" w:line="240" w:lineRule="auto"/>
        <w:rPr>
          <w:rFonts w:ascii="Arial" w:hAnsi="Arial" w:cs="Arial"/>
        </w:rPr>
      </w:pPr>
    </w:p>
    <w:sectPr w:rsidR="001F7102" w:rsidRPr="00E06E9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01" w:rsidRDefault="00BE4501" w:rsidP="00BE4501">
      <w:pPr>
        <w:spacing w:after="0" w:line="240" w:lineRule="auto"/>
      </w:pPr>
      <w:r>
        <w:separator/>
      </w:r>
    </w:p>
  </w:endnote>
  <w:endnote w:type="continuationSeparator" w:id="0">
    <w:p w:rsidR="00BE4501" w:rsidRDefault="00BE4501" w:rsidP="00BE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01" w:rsidRDefault="00BE4501">
    <w:pPr>
      <w:pStyle w:val="Footer"/>
    </w:pPr>
    <w:r>
      <w:t>S</w:t>
    </w:r>
    <w:r w:rsidR="002D0D82">
      <w:t>pecialist Section</w:t>
    </w:r>
    <w:r>
      <w:t>/</w:t>
    </w:r>
    <w:r w:rsidR="002D0D82">
      <w:t>General Member Job role</w:t>
    </w:r>
    <w:r>
      <w:t>/</w:t>
    </w:r>
    <w:r w:rsidR="00DF47B7">
      <w:t xml:space="preserve">September </w:t>
    </w:r>
    <w:r>
      <w:t>2020</w:t>
    </w:r>
  </w:p>
  <w:p w:rsidR="00BE4501" w:rsidRDefault="00BE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01" w:rsidRDefault="00BE4501" w:rsidP="00BE4501">
      <w:pPr>
        <w:spacing w:after="0" w:line="240" w:lineRule="auto"/>
      </w:pPr>
      <w:r>
        <w:separator/>
      </w:r>
    </w:p>
  </w:footnote>
  <w:footnote w:type="continuationSeparator" w:id="0">
    <w:p w:rsidR="00BE4501" w:rsidRDefault="00BE4501" w:rsidP="00BE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29" w:rsidRDefault="00DF1229" w:rsidP="00DF12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6A27"/>
    <w:multiLevelType w:val="hybridMultilevel"/>
    <w:tmpl w:val="45D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5EF6"/>
    <w:multiLevelType w:val="hybridMultilevel"/>
    <w:tmpl w:val="91B2F482"/>
    <w:lvl w:ilvl="0" w:tplc="B5B0A2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color w:val="B2A1C7" w:themeColor="accent4" w:themeTint="99"/>
        <w:u w:color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36E49"/>
    <w:multiLevelType w:val="hybridMultilevel"/>
    <w:tmpl w:val="844CFD0E"/>
    <w:lvl w:ilvl="0" w:tplc="E1ECC4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color w:val="4BACC6" w:themeColor="accent5"/>
        <w:u w:color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0236F"/>
    <w:multiLevelType w:val="hybridMultilevel"/>
    <w:tmpl w:val="1806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73872"/>
    <w:multiLevelType w:val="hybridMultilevel"/>
    <w:tmpl w:val="68BC7EAE"/>
    <w:lvl w:ilvl="0" w:tplc="E1ECC4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color w:val="4BACC6" w:themeColor="accent5"/>
        <w:u w:color="4BACC6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C4C32"/>
    <w:multiLevelType w:val="hybridMultilevel"/>
    <w:tmpl w:val="071C0D6E"/>
    <w:lvl w:ilvl="0" w:tplc="B5B0A2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color w:val="B2A1C7" w:themeColor="accent4" w:themeTint="99"/>
        <w:u w:color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7F16"/>
    <w:multiLevelType w:val="hybridMultilevel"/>
    <w:tmpl w:val="DFC63564"/>
    <w:lvl w:ilvl="0" w:tplc="8C9CA9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color w:val="C0504D" w:themeColor="accent2"/>
        <w:u w:color="4BACC6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34A71"/>
    <w:multiLevelType w:val="hybridMultilevel"/>
    <w:tmpl w:val="B0982538"/>
    <w:lvl w:ilvl="0" w:tplc="E1ECC4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color w:val="4BACC6" w:themeColor="accent5"/>
        <w:u w:color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9"/>
    <w:rsid w:val="0019172E"/>
    <w:rsid w:val="001F7102"/>
    <w:rsid w:val="0028296D"/>
    <w:rsid w:val="002D0D82"/>
    <w:rsid w:val="00343765"/>
    <w:rsid w:val="003568B3"/>
    <w:rsid w:val="003762B9"/>
    <w:rsid w:val="003F27C7"/>
    <w:rsid w:val="00572819"/>
    <w:rsid w:val="005E3080"/>
    <w:rsid w:val="00756DC9"/>
    <w:rsid w:val="007946E8"/>
    <w:rsid w:val="007B7131"/>
    <w:rsid w:val="00824C4B"/>
    <w:rsid w:val="00867EB0"/>
    <w:rsid w:val="009100F0"/>
    <w:rsid w:val="00A31B75"/>
    <w:rsid w:val="00B24AA3"/>
    <w:rsid w:val="00BB5FFB"/>
    <w:rsid w:val="00BE4501"/>
    <w:rsid w:val="00C9200C"/>
    <w:rsid w:val="00CA2182"/>
    <w:rsid w:val="00D32CF7"/>
    <w:rsid w:val="00DE1C97"/>
    <w:rsid w:val="00DE3BA2"/>
    <w:rsid w:val="00DF1229"/>
    <w:rsid w:val="00DF47B7"/>
    <w:rsid w:val="00E447A6"/>
    <w:rsid w:val="00EF38E9"/>
    <w:rsid w:val="00F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765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F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01"/>
  </w:style>
  <w:style w:type="paragraph" w:styleId="Footer">
    <w:name w:val="footer"/>
    <w:basedOn w:val="Normal"/>
    <w:link w:val="FooterChar"/>
    <w:uiPriority w:val="99"/>
    <w:unhideWhenUsed/>
    <w:rsid w:val="00BE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01"/>
  </w:style>
  <w:style w:type="paragraph" w:styleId="NormalWeb">
    <w:name w:val="Normal (Web)"/>
    <w:basedOn w:val="Normal"/>
    <w:uiPriority w:val="99"/>
    <w:semiHidden/>
    <w:unhideWhenUsed/>
    <w:rsid w:val="0028296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765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F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01"/>
  </w:style>
  <w:style w:type="paragraph" w:styleId="Footer">
    <w:name w:val="footer"/>
    <w:basedOn w:val="Normal"/>
    <w:link w:val="FooterChar"/>
    <w:uiPriority w:val="99"/>
    <w:unhideWhenUsed/>
    <w:rsid w:val="00BE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01"/>
  </w:style>
  <w:style w:type="paragraph" w:styleId="NormalWeb">
    <w:name w:val="Normal (Web)"/>
    <w:basedOn w:val="Normal"/>
    <w:uiPriority w:val="99"/>
    <w:semiHidden/>
    <w:unhideWhenUsed/>
    <w:rsid w:val="0028296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 Sidhpura</dc:creator>
  <cp:lastModifiedBy>Pinky Sidhpura</cp:lastModifiedBy>
  <cp:revision>16</cp:revision>
  <dcterms:created xsi:type="dcterms:W3CDTF">2020-08-06T08:45:00Z</dcterms:created>
  <dcterms:modified xsi:type="dcterms:W3CDTF">2021-01-28T11:53:00Z</dcterms:modified>
</cp:coreProperties>
</file>