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7AA36" w14:textId="77777777" w:rsidR="008D7C3C" w:rsidRPr="00B5637E" w:rsidRDefault="008D7C3C" w:rsidP="00696144">
      <w:pPr>
        <w:pStyle w:val="Title"/>
        <w:rPr>
          <w:lang w:val="en-GB"/>
        </w:rPr>
      </w:pPr>
    </w:p>
    <w:p w14:paraId="6564D555" w14:textId="77777777" w:rsidR="008D7C3C" w:rsidRDefault="008D7C3C" w:rsidP="00696144">
      <w:pPr>
        <w:pStyle w:val="Title"/>
      </w:pPr>
    </w:p>
    <w:p w14:paraId="22BE4B3B" w14:textId="35E9CCDC" w:rsidR="007E49D3" w:rsidRDefault="007E49D3" w:rsidP="00696144">
      <w:pPr>
        <w:pStyle w:val="Title"/>
      </w:pPr>
      <w:r>
        <w:t xml:space="preserve">Specialist Section – Housing </w:t>
      </w:r>
    </w:p>
    <w:p w14:paraId="3BF6A5A9" w14:textId="7D77D093" w:rsidR="007E49D3" w:rsidRPr="007E49D3" w:rsidRDefault="009B116A" w:rsidP="00696144">
      <w:pPr>
        <w:pStyle w:val="Title"/>
      </w:pPr>
      <w:r>
        <w:t>M</w:t>
      </w:r>
      <w:r w:rsidR="007E49D3">
        <w:t>ember handbook</w:t>
      </w:r>
    </w:p>
    <w:p w14:paraId="3B6E59A0" w14:textId="77777777" w:rsidR="008D7C3C" w:rsidRDefault="008D7C3C" w:rsidP="00696144">
      <w:pPr>
        <w:tabs>
          <w:tab w:val="left" w:pos="8518"/>
        </w:tabs>
      </w:pPr>
    </w:p>
    <w:p w14:paraId="74719D9A" w14:textId="77777777" w:rsidR="008D7C3C" w:rsidRDefault="008D7C3C" w:rsidP="00696144">
      <w:pPr>
        <w:tabs>
          <w:tab w:val="left" w:pos="8518"/>
        </w:tabs>
      </w:pPr>
    </w:p>
    <w:p w14:paraId="4817FB26" w14:textId="77777777" w:rsidR="00365A82" w:rsidRDefault="00365A82" w:rsidP="00696144">
      <w:pPr>
        <w:tabs>
          <w:tab w:val="left" w:pos="8518"/>
        </w:tabs>
      </w:pPr>
    </w:p>
    <w:p w14:paraId="46B83154" w14:textId="77777777" w:rsidR="00365A82" w:rsidRDefault="00365A82" w:rsidP="00696144">
      <w:pPr>
        <w:tabs>
          <w:tab w:val="left" w:pos="8518"/>
        </w:tabs>
      </w:pPr>
    </w:p>
    <w:p w14:paraId="4A848C16" w14:textId="77777777" w:rsidR="00365A82" w:rsidRDefault="00365A82" w:rsidP="00696144">
      <w:pPr>
        <w:tabs>
          <w:tab w:val="left" w:pos="8518"/>
        </w:tabs>
      </w:pPr>
    </w:p>
    <w:p w14:paraId="41BEFDF0" w14:textId="7808F652" w:rsidR="008D7C3C" w:rsidRDefault="00365A82" w:rsidP="00696144">
      <w:pPr>
        <w:tabs>
          <w:tab w:val="left" w:pos="8518"/>
        </w:tabs>
        <w:jc w:val="center"/>
      </w:pPr>
      <w:r>
        <w:rPr>
          <w:noProof/>
        </w:rPr>
        <w:drawing>
          <wp:inline distT="0" distB="0" distL="0" distR="0" wp14:anchorId="0ADEA8D2" wp14:editId="52E07B49">
            <wp:extent cx="4476750" cy="4228042"/>
            <wp:effectExtent l="0" t="0" r="0" b="1270"/>
            <wp:docPr id="1" name="Picture 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10;&#10;Description automatically generated"/>
                    <pic:cNvPicPr/>
                  </pic:nvPicPr>
                  <pic:blipFill rotWithShape="1">
                    <a:blip r:embed="rId11"/>
                    <a:srcRect l="73384" t="30889" r="4462" b="5461"/>
                    <a:stretch/>
                  </pic:blipFill>
                  <pic:spPr bwMode="auto">
                    <a:xfrm>
                      <a:off x="0" y="0"/>
                      <a:ext cx="4490767" cy="4241281"/>
                    </a:xfrm>
                    <a:prstGeom prst="rect">
                      <a:avLst/>
                    </a:prstGeom>
                    <a:ln>
                      <a:noFill/>
                    </a:ln>
                    <a:extLst>
                      <a:ext uri="{53640926-AAD7-44D8-BBD7-CCE9431645EC}">
                        <a14:shadowObscured xmlns:a14="http://schemas.microsoft.com/office/drawing/2010/main"/>
                      </a:ext>
                    </a:extLst>
                  </pic:spPr>
                </pic:pic>
              </a:graphicData>
            </a:graphic>
          </wp:inline>
        </w:drawing>
      </w:r>
    </w:p>
    <w:p w14:paraId="1742C3BC" w14:textId="77777777" w:rsidR="00365A82" w:rsidRDefault="00365A82" w:rsidP="00696144"/>
    <w:p w14:paraId="6000A9EF" w14:textId="77777777" w:rsidR="00365A82" w:rsidRDefault="00365A82" w:rsidP="00696144">
      <w:pPr>
        <w:pStyle w:val="Footer"/>
      </w:pPr>
    </w:p>
    <w:p w14:paraId="2CFD1488" w14:textId="77777777" w:rsidR="00365A82" w:rsidRDefault="00365A82" w:rsidP="00696144">
      <w:pPr>
        <w:pStyle w:val="Footer"/>
      </w:pPr>
    </w:p>
    <w:p w14:paraId="76B1DB9D" w14:textId="77777777" w:rsidR="00365A82" w:rsidRDefault="00365A82" w:rsidP="00696144">
      <w:pPr>
        <w:pStyle w:val="Footer"/>
      </w:pPr>
    </w:p>
    <w:p w14:paraId="2674BFDF" w14:textId="77777777" w:rsidR="00365A82" w:rsidRDefault="00365A82" w:rsidP="00696144">
      <w:pPr>
        <w:pStyle w:val="Footer"/>
      </w:pPr>
    </w:p>
    <w:p w14:paraId="1BFCC04A" w14:textId="77777777" w:rsidR="00365A82" w:rsidRDefault="00365A82" w:rsidP="00696144">
      <w:pPr>
        <w:pStyle w:val="Footer"/>
      </w:pPr>
    </w:p>
    <w:p w14:paraId="4F830ADC" w14:textId="77777777" w:rsidR="00365A82" w:rsidRDefault="00365A82" w:rsidP="00696144">
      <w:pPr>
        <w:pStyle w:val="Footer"/>
      </w:pPr>
    </w:p>
    <w:p w14:paraId="6930FBFC" w14:textId="77777777" w:rsidR="00365A82" w:rsidRDefault="00365A82" w:rsidP="00696144">
      <w:pPr>
        <w:pStyle w:val="Footer"/>
      </w:pPr>
    </w:p>
    <w:p w14:paraId="098A55DC" w14:textId="77777777" w:rsidR="00365A82" w:rsidRDefault="00365A82" w:rsidP="00696144">
      <w:pPr>
        <w:pStyle w:val="Footer"/>
      </w:pPr>
    </w:p>
    <w:p w14:paraId="4B397950" w14:textId="77777777" w:rsidR="00365A82" w:rsidRDefault="00365A82" w:rsidP="00696144">
      <w:pPr>
        <w:pStyle w:val="Footer"/>
      </w:pPr>
    </w:p>
    <w:p w14:paraId="69376589" w14:textId="77777777" w:rsidR="00365A82" w:rsidRDefault="00365A82" w:rsidP="00696144">
      <w:pPr>
        <w:pStyle w:val="Footer"/>
      </w:pPr>
    </w:p>
    <w:p w14:paraId="775BB845" w14:textId="5FA89790" w:rsidR="00365A82" w:rsidRDefault="00053DEA" w:rsidP="00696144">
      <w:pPr>
        <w:pStyle w:val="Footer"/>
      </w:pPr>
      <w:r>
        <w:t>October 2022</w:t>
      </w:r>
    </w:p>
    <w:p w14:paraId="02A5FA9F" w14:textId="7CDF22B0" w:rsidR="008D7C3C" w:rsidRDefault="008D7C3C" w:rsidP="00696144">
      <w:r>
        <w:br w:type="page"/>
      </w:r>
    </w:p>
    <w:p w14:paraId="5118A963" w14:textId="77777777" w:rsidR="00F54E2E" w:rsidRDefault="00F54E2E" w:rsidP="00696144">
      <w:pPr>
        <w:pStyle w:val="Heading1"/>
      </w:pPr>
      <w:r>
        <w:lastRenderedPageBreak/>
        <w:t>Contents</w:t>
      </w:r>
    </w:p>
    <w:p w14:paraId="0B4432C2" w14:textId="77777777" w:rsidR="00F54E2E" w:rsidRDefault="00F54E2E" w:rsidP="00696144">
      <w:pPr>
        <w:tabs>
          <w:tab w:val="left" w:pos="8518"/>
        </w:tabs>
      </w:pPr>
    </w:p>
    <w:p w14:paraId="2BC9588C" w14:textId="77777777" w:rsidR="00F54E2E" w:rsidRDefault="00F54E2E" w:rsidP="00696144">
      <w:pPr>
        <w:tabs>
          <w:tab w:val="left" w:pos="8518"/>
        </w:tabs>
      </w:pPr>
    </w:p>
    <w:p w14:paraId="6656C02F" w14:textId="59812FCC" w:rsidR="00F54E2E" w:rsidRPr="006A584C" w:rsidRDefault="00F54E2E" w:rsidP="00DA17C3">
      <w:pPr>
        <w:pStyle w:val="Heading2"/>
        <w:tabs>
          <w:tab w:val="right" w:leader="dot" w:pos="9072"/>
        </w:tabs>
        <w:rPr>
          <w:lang w:eastAsia="en-GB"/>
        </w:rPr>
      </w:pPr>
      <w:r w:rsidRPr="006A584C">
        <w:rPr>
          <w:lang w:eastAsia="en-GB"/>
        </w:rPr>
        <w:t>Introduction from Chair</w:t>
      </w:r>
      <w:r>
        <w:rPr>
          <w:lang w:eastAsia="en-GB"/>
        </w:rPr>
        <w:t xml:space="preserve"> </w:t>
      </w:r>
      <w:r w:rsidR="00F94115">
        <w:rPr>
          <w:lang w:eastAsia="en-GB"/>
        </w:rPr>
        <w:tab/>
      </w:r>
      <w:r w:rsidR="001E484E">
        <w:rPr>
          <w:lang w:eastAsia="en-GB"/>
        </w:rPr>
        <w:t>3</w:t>
      </w:r>
    </w:p>
    <w:p w14:paraId="4DB3055D" w14:textId="77777777" w:rsidR="00F54E2E" w:rsidRDefault="00F54E2E" w:rsidP="00DA17C3">
      <w:pPr>
        <w:pStyle w:val="Heading2"/>
        <w:tabs>
          <w:tab w:val="right" w:leader="dot" w:pos="9072"/>
        </w:tabs>
        <w:rPr>
          <w:lang w:eastAsia="en-GB"/>
        </w:rPr>
      </w:pPr>
    </w:p>
    <w:p w14:paraId="2917B64C" w14:textId="26F0B44D" w:rsidR="00F54E2E" w:rsidRDefault="00F54E2E" w:rsidP="00DA17C3">
      <w:pPr>
        <w:pStyle w:val="Heading2"/>
        <w:tabs>
          <w:tab w:val="right" w:leader="dot" w:pos="9072"/>
        </w:tabs>
        <w:rPr>
          <w:lang w:eastAsia="en-GB"/>
        </w:rPr>
      </w:pPr>
      <w:r w:rsidRPr="006A584C">
        <w:rPr>
          <w:lang w:eastAsia="en-GB"/>
        </w:rPr>
        <w:t>National Executive Committee</w:t>
      </w:r>
      <w:r w:rsidR="00F94115">
        <w:rPr>
          <w:lang w:eastAsia="en-GB"/>
        </w:rPr>
        <w:tab/>
      </w:r>
      <w:r w:rsidR="001E484E">
        <w:rPr>
          <w:lang w:eastAsia="en-GB"/>
        </w:rPr>
        <w:t>4</w:t>
      </w:r>
    </w:p>
    <w:p w14:paraId="560F711F" w14:textId="77777777" w:rsidR="00F54E2E" w:rsidRDefault="00F54E2E" w:rsidP="00DA17C3">
      <w:pPr>
        <w:pStyle w:val="Heading2"/>
        <w:tabs>
          <w:tab w:val="right" w:leader="dot" w:pos="9072"/>
        </w:tabs>
        <w:rPr>
          <w:lang w:eastAsia="en-GB"/>
        </w:rPr>
      </w:pPr>
    </w:p>
    <w:p w14:paraId="7E80F335" w14:textId="10CA1F42" w:rsidR="00F54E2E" w:rsidRDefault="00F54E2E" w:rsidP="00DA17C3">
      <w:pPr>
        <w:pStyle w:val="Heading2"/>
        <w:tabs>
          <w:tab w:val="right" w:leader="dot" w:pos="9072"/>
        </w:tabs>
        <w:rPr>
          <w:lang w:eastAsia="en-GB"/>
        </w:rPr>
      </w:pPr>
      <w:r>
        <w:rPr>
          <w:lang w:eastAsia="en-GB"/>
        </w:rPr>
        <w:t xml:space="preserve">Aims </w:t>
      </w:r>
      <w:r w:rsidR="00F94115">
        <w:rPr>
          <w:lang w:eastAsia="en-GB"/>
        </w:rPr>
        <w:tab/>
      </w:r>
      <w:r w:rsidR="00181D14">
        <w:rPr>
          <w:lang w:eastAsia="en-GB"/>
        </w:rPr>
        <w:t>7</w:t>
      </w:r>
    </w:p>
    <w:p w14:paraId="5378F498" w14:textId="77777777" w:rsidR="00F54E2E" w:rsidRDefault="00F54E2E" w:rsidP="00DA17C3">
      <w:pPr>
        <w:pStyle w:val="Heading2"/>
        <w:tabs>
          <w:tab w:val="right" w:leader="dot" w:pos="9072"/>
        </w:tabs>
        <w:rPr>
          <w:lang w:eastAsia="en-GB"/>
        </w:rPr>
      </w:pPr>
    </w:p>
    <w:p w14:paraId="26AB37F6" w14:textId="5616211E" w:rsidR="00F54E2E" w:rsidRDefault="00F54E2E" w:rsidP="00DA17C3">
      <w:pPr>
        <w:pStyle w:val="Heading2"/>
        <w:tabs>
          <w:tab w:val="right" w:leader="dot" w:pos="9072"/>
        </w:tabs>
        <w:rPr>
          <w:lang w:eastAsia="en-GB"/>
        </w:rPr>
      </w:pPr>
      <w:r>
        <w:rPr>
          <w:lang w:eastAsia="en-GB"/>
        </w:rPr>
        <w:t xml:space="preserve">Member benefits </w:t>
      </w:r>
      <w:r w:rsidR="00F94115">
        <w:rPr>
          <w:lang w:eastAsia="en-GB"/>
        </w:rPr>
        <w:tab/>
      </w:r>
      <w:r w:rsidR="00181D14">
        <w:rPr>
          <w:lang w:eastAsia="en-GB"/>
        </w:rPr>
        <w:t>8</w:t>
      </w:r>
    </w:p>
    <w:p w14:paraId="382AD96A" w14:textId="77777777" w:rsidR="00F94115" w:rsidRDefault="00F94115" w:rsidP="00DA17C3">
      <w:pPr>
        <w:pStyle w:val="Heading2"/>
        <w:tabs>
          <w:tab w:val="right" w:leader="dot" w:pos="9072"/>
        </w:tabs>
        <w:rPr>
          <w:lang w:eastAsia="en-GB"/>
        </w:rPr>
      </w:pPr>
    </w:p>
    <w:p w14:paraId="416BB8CD" w14:textId="1281D89A" w:rsidR="00F54E2E" w:rsidRPr="006A584C" w:rsidRDefault="00F54E2E" w:rsidP="00DA17C3">
      <w:pPr>
        <w:pStyle w:val="Heading2"/>
        <w:tabs>
          <w:tab w:val="right" w:leader="dot" w:pos="9072"/>
        </w:tabs>
        <w:rPr>
          <w:lang w:eastAsia="en-GB"/>
        </w:rPr>
      </w:pPr>
      <w:r w:rsidRPr="006A584C">
        <w:rPr>
          <w:lang w:eastAsia="en-GB"/>
        </w:rPr>
        <w:t>Research and development</w:t>
      </w:r>
      <w:r>
        <w:rPr>
          <w:lang w:eastAsia="en-GB"/>
        </w:rPr>
        <w:t xml:space="preserve"> </w:t>
      </w:r>
      <w:r w:rsidR="00F94115">
        <w:rPr>
          <w:lang w:eastAsia="en-GB"/>
        </w:rPr>
        <w:tab/>
      </w:r>
      <w:r w:rsidR="00181D14">
        <w:rPr>
          <w:lang w:eastAsia="en-GB"/>
        </w:rPr>
        <w:t>9</w:t>
      </w:r>
    </w:p>
    <w:p w14:paraId="521A1B64" w14:textId="77777777" w:rsidR="00F54E2E" w:rsidRDefault="00F54E2E" w:rsidP="00DA17C3">
      <w:pPr>
        <w:pStyle w:val="Heading2"/>
        <w:tabs>
          <w:tab w:val="right" w:leader="dot" w:pos="9072"/>
        </w:tabs>
        <w:rPr>
          <w:lang w:eastAsia="en-GB"/>
        </w:rPr>
      </w:pPr>
    </w:p>
    <w:p w14:paraId="12A5C056" w14:textId="5463A245" w:rsidR="00F54E2E" w:rsidRDefault="00F54E2E" w:rsidP="00DA17C3">
      <w:pPr>
        <w:pStyle w:val="Heading2"/>
        <w:tabs>
          <w:tab w:val="right" w:leader="dot" w:pos="9072"/>
        </w:tabs>
        <w:rPr>
          <w:lang w:eastAsia="en-GB"/>
        </w:rPr>
      </w:pPr>
      <w:r w:rsidRPr="006A584C">
        <w:rPr>
          <w:lang w:eastAsia="en-GB"/>
        </w:rPr>
        <w:t>Background</w:t>
      </w:r>
      <w:r w:rsidR="00F94115">
        <w:rPr>
          <w:lang w:eastAsia="en-GB"/>
        </w:rPr>
        <w:tab/>
      </w:r>
      <w:r w:rsidR="00181D14">
        <w:rPr>
          <w:lang w:eastAsia="en-GB"/>
        </w:rPr>
        <w:t>10</w:t>
      </w:r>
    </w:p>
    <w:p w14:paraId="029302E8" w14:textId="77777777" w:rsidR="00F54E2E" w:rsidRDefault="00F54E2E" w:rsidP="00696144">
      <w:pPr>
        <w:rPr>
          <w:lang w:eastAsia="en-GB"/>
        </w:rPr>
      </w:pPr>
      <w:r>
        <w:rPr>
          <w:lang w:eastAsia="en-GB"/>
        </w:rPr>
        <w:br w:type="page"/>
      </w:r>
    </w:p>
    <w:p w14:paraId="5CE33DBE" w14:textId="656B907E" w:rsidR="00F54E2E" w:rsidRPr="006A584C" w:rsidRDefault="00F54E2E" w:rsidP="00696144">
      <w:pPr>
        <w:pStyle w:val="Heading1"/>
        <w:rPr>
          <w:lang w:eastAsia="en-GB"/>
        </w:rPr>
      </w:pPr>
      <w:r w:rsidRPr="006A584C">
        <w:rPr>
          <w:lang w:eastAsia="en-GB"/>
        </w:rPr>
        <w:lastRenderedPageBreak/>
        <w:t>Introduction from Chair</w:t>
      </w:r>
      <w:r>
        <w:rPr>
          <w:lang w:eastAsia="en-GB"/>
        </w:rPr>
        <w:t xml:space="preserve"> </w:t>
      </w:r>
    </w:p>
    <w:p w14:paraId="14C49C76" w14:textId="77777777" w:rsidR="00F54E2E" w:rsidRDefault="00F54E2E" w:rsidP="00696144">
      <w:pPr>
        <w:pStyle w:val="NoSpacing"/>
        <w:rPr>
          <w:rFonts w:ascii="Arial" w:hAnsi="Arial" w:cs="Arial"/>
          <w:lang w:eastAsia="en-GB"/>
        </w:rPr>
      </w:pPr>
    </w:p>
    <w:p w14:paraId="69AF1A46" w14:textId="77777777" w:rsidR="00EB5878" w:rsidRPr="003B6E43" w:rsidRDefault="00EB5878" w:rsidP="00696144">
      <w:pPr>
        <w:jc w:val="both"/>
      </w:pPr>
      <w:r w:rsidRPr="003B6E43">
        <w:t>Dear Member</w:t>
      </w:r>
    </w:p>
    <w:p w14:paraId="7D8FDD59" w14:textId="45A9EF3D" w:rsidR="00EB5878" w:rsidRPr="003B6E43" w:rsidRDefault="00EB5878" w:rsidP="00696144">
      <w:pPr>
        <w:rPr>
          <w:rFonts w:eastAsia="Times New Roman"/>
          <w:color w:val="000000"/>
          <w:lang w:eastAsia="en-GB"/>
        </w:rPr>
      </w:pPr>
      <w:r w:rsidRPr="003B6E43">
        <w:rPr>
          <w:rFonts w:ascii="Calibri" w:eastAsia="Times New Roman" w:hAnsi="Calibri"/>
          <w:color w:val="000000"/>
          <w:lang w:eastAsia="en-GB"/>
        </w:rPr>
        <w:br/>
      </w:r>
      <w:r w:rsidRPr="003B6E43">
        <w:rPr>
          <w:rFonts w:eastAsia="Times New Roman"/>
          <w:color w:val="000000"/>
          <w:lang w:eastAsia="en-GB"/>
        </w:rPr>
        <w:t xml:space="preserve">Welcome to the </w:t>
      </w:r>
      <w:r w:rsidR="00D76605" w:rsidRPr="003B6E43">
        <w:rPr>
          <w:rFonts w:eastAsia="Times New Roman"/>
          <w:color w:val="000000"/>
          <w:lang w:eastAsia="en-GB"/>
        </w:rPr>
        <w:t>2022/23</w:t>
      </w:r>
      <w:r w:rsidRPr="003B6E43">
        <w:rPr>
          <w:rFonts w:eastAsia="Times New Roman"/>
          <w:color w:val="000000"/>
          <w:lang w:eastAsia="en-GB"/>
        </w:rPr>
        <w:t xml:space="preserve"> Members Handbook.  I believe that appropriate housing is the key to </w:t>
      </w:r>
      <w:proofErr w:type="spellStart"/>
      <w:r w:rsidRPr="003B6E43">
        <w:rPr>
          <w:rFonts w:eastAsia="Times New Roman"/>
          <w:color w:val="000000"/>
          <w:lang w:eastAsia="en-GB"/>
        </w:rPr>
        <w:t>optimising</w:t>
      </w:r>
      <w:proofErr w:type="spellEnd"/>
      <w:r w:rsidRPr="003B6E43">
        <w:rPr>
          <w:rFonts w:eastAsia="Times New Roman"/>
          <w:color w:val="000000"/>
          <w:lang w:eastAsia="en-GB"/>
        </w:rPr>
        <w:t xml:space="preserve"> people’s occupational performance, improving their quality of life and happiness.  Adaptive works are one </w:t>
      </w:r>
      <w:r w:rsidR="000D7F1F" w:rsidRPr="003B6E43">
        <w:rPr>
          <w:rFonts w:eastAsia="Times New Roman"/>
          <w:color w:val="000000"/>
          <w:lang w:eastAsia="en-GB"/>
        </w:rPr>
        <w:t>solution but</w:t>
      </w:r>
      <w:r w:rsidRPr="003B6E43">
        <w:rPr>
          <w:rFonts w:eastAsia="Times New Roman"/>
          <w:color w:val="000000"/>
          <w:lang w:eastAsia="en-GB"/>
        </w:rPr>
        <w:t xml:space="preserve"> planning and inclusion in community are vital to future proof </w:t>
      </w:r>
      <w:proofErr w:type="gramStart"/>
      <w:r w:rsidRPr="003B6E43">
        <w:rPr>
          <w:rFonts w:eastAsia="Times New Roman"/>
          <w:color w:val="000000"/>
          <w:lang w:eastAsia="en-GB"/>
        </w:rPr>
        <w:t>in order to</w:t>
      </w:r>
      <w:proofErr w:type="gramEnd"/>
      <w:r w:rsidRPr="003B6E43">
        <w:rPr>
          <w:rFonts w:eastAsia="Times New Roman"/>
          <w:color w:val="000000"/>
          <w:lang w:eastAsia="en-GB"/>
        </w:rPr>
        <w:t xml:space="preserve"> meet everyone’s needs, from our youngest people living with disabilities, to our rising older population and this is required across all 4 nations. Access to and Inclusion in the community is essential for the health and wellbeing of our population.</w:t>
      </w:r>
    </w:p>
    <w:p w14:paraId="132B8B15" w14:textId="77777777" w:rsidR="00EB5878" w:rsidRPr="003B6E43" w:rsidRDefault="00EB5878" w:rsidP="00696144">
      <w:pPr>
        <w:rPr>
          <w:rFonts w:eastAsia="Times New Roman"/>
          <w:color w:val="000000"/>
          <w:lang w:eastAsia="en-GB"/>
        </w:rPr>
      </w:pPr>
      <w:r w:rsidRPr="003B6E43">
        <w:rPr>
          <w:rFonts w:eastAsia="Times New Roman"/>
          <w:color w:val="000000"/>
          <w:lang w:eastAsia="en-GB"/>
        </w:rPr>
        <w:br/>
        <w:t xml:space="preserve">Positive outcomes are essential measures for efficacy of practice. Please help the specialist section this year to better evidence the positive outcomes that you are achieving in practice and share them to promote the benefits of occupational therapy nationally. Occupational therapists working within the housing arena may be low in number compared to those in the health </w:t>
      </w:r>
      <w:proofErr w:type="gramStart"/>
      <w:r w:rsidRPr="003B6E43">
        <w:rPr>
          <w:rFonts w:eastAsia="Times New Roman"/>
          <w:color w:val="000000"/>
          <w:lang w:eastAsia="en-GB"/>
        </w:rPr>
        <w:t>arena</w:t>
      </w:r>
      <w:proofErr w:type="gramEnd"/>
      <w:r w:rsidRPr="003B6E43">
        <w:rPr>
          <w:rFonts w:eastAsia="Times New Roman"/>
          <w:color w:val="000000"/>
          <w:lang w:eastAsia="en-GB"/>
        </w:rPr>
        <w:t xml:space="preserve"> but the interventions have equal impact on people’s lives. We need to be able to record and share successes and we must not be afraid to </w:t>
      </w:r>
      <w:proofErr w:type="spellStart"/>
      <w:r w:rsidRPr="003B6E43">
        <w:rPr>
          <w:rFonts w:eastAsia="Times New Roman"/>
          <w:color w:val="000000"/>
          <w:lang w:eastAsia="en-GB"/>
        </w:rPr>
        <w:t>publicise</w:t>
      </w:r>
      <w:proofErr w:type="spellEnd"/>
      <w:r w:rsidRPr="003B6E43">
        <w:rPr>
          <w:rFonts w:eastAsia="Times New Roman"/>
          <w:color w:val="000000"/>
          <w:lang w:eastAsia="en-GB"/>
        </w:rPr>
        <w:t xml:space="preserve"> and promote this.</w:t>
      </w:r>
    </w:p>
    <w:p w14:paraId="3302C808" w14:textId="63BD56E4" w:rsidR="00EB5878" w:rsidRPr="003B6E43" w:rsidRDefault="00EB5878" w:rsidP="00696144">
      <w:pPr>
        <w:rPr>
          <w:rFonts w:eastAsia="Times New Roman"/>
          <w:color w:val="000000"/>
          <w:lang w:eastAsia="en-GB"/>
        </w:rPr>
      </w:pPr>
      <w:r w:rsidRPr="003B6E43">
        <w:rPr>
          <w:rFonts w:eastAsia="Times New Roman"/>
          <w:color w:val="000000"/>
          <w:lang w:eastAsia="en-GB"/>
        </w:rPr>
        <w:br/>
        <w:t>The National Executive committee (NEC) is outlined on page 7.  Their commitment and enthusiasm to the specialist housing section is commendable and I thank them all for their continued support.</w:t>
      </w:r>
    </w:p>
    <w:p w14:paraId="0FEE9989" w14:textId="2EA37E6A" w:rsidR="00EB5878" w:rsidRPr="003B6E43" w:rsidRDefault="00EB5878" w:rsidP="00696144">
      <w:pPr>
        <w:rPr>
          <w:rFonts w:eastAsia="Times New Roman"/>
          <w:color w:val="000000"/>
          <w:lang w:eastAsia="en-GB"/>
        </w:rPr>
      </w:pPr>
      <w:r w:rsidRPr="003B6E43">
        <w:rPr>
          <w:rFonts w:eastAsia="Times New Roman"/>
          <w:color w:val="000000"/>
          <w:lang w:eastAsia="en-GB"/>
        </w:rPr>
        <w:br/>
        <w:t xml:space="preserve">We know that training budgets in most organisations are a thing of the </w:t>
      </w:r>
      <w:r w:rsidR="000D7F1F" w:rsidRPr="003B6E43">
        <w:rPr>
          <w:rFonts w:eastAsia="Times New Roman"/>
          <w:color w:val="000000"/>
          <w:lang w:eastAsia="en-GB"/>
        </w:rPr>
        <w:t>past and</w:t>
      </w:r>
      <w:r w:rsidRPr="003B6E43">
        <w:rPr>
          <w:rFonts w:eastAsia="Times New Roman"/>
          <w:color w:val="000000"/>
          <w:lang w:eastAsia="en-GB"/>
        </w:rPr>
        <w:t xml:space="preserve"> understand funding and time to attend events can be difficult in these circumstances.  Our study days are free to members, and we offer a significantly reduced cost to members for conference. We will continue to keep costs as low as reasonably possible. We will also keep the content and publications relevant to your professional practice.  Keeping up our CPD is our own responsibility and involvement with a specialist section is a really good way to demonstrate a continuing interest and enthusiasm for our profession.</w:t>
      </w:r>
    </w:p>
    <w:p w14:paraId="160369C0" w14:textId="5972F1D9" w:rsidR="00EB5878" w:rsidRPr="003B6E43" w:rsidRDefault="00EB5878" w:rsidP="00696144">
      <w:pPr>
        <w:rPr>
          <w:rFonts w:eastAsia="Times New Roman"/>
          <w:color w:val="000000"/>
          <w:lang w:eastAsia="en-GB"/>
        </w:rPr>
      </w:pPr>
      <w:r w:rsidRPr="003B6E43">
        <w:rPr>
          <w:rFonts w:eastAsia="Times New Roman"/>
          <w:color w:val="000000"/>
          <w:lang w:eastAsia="en-GB"/>
        </w:rPr>
        <w:br/>
        <w:t>We need your help to keep the section running successfully.</w:t>
      </w:r>
      <w:r w:rsidR="00245E40" w:rsidRPr="003B6E43">
        <w:rPr>
          <w:rFonts w:eastAsia="Times New Roman"/>
          <w:color w:val="000000"/>
          <w:lang w:eastAsia="en-GB"/>
        </w:rPr>
        <w:t xml:space="preserve"> </w:t>
      </w:r>
      <w:r w:rsidRPr="003B6E43">
        <w:rPr>
          <w:rFonts w:eastAsia="Times New Roman"/>
          <w:color w:val="000000"/>
          <w:lang w:eastAsia="en-GB"/>
        </w:rPr>
        <w:t>You can contribute by any of the following ways:</w:t>
      </w:r>
    </w:p>
    <w:p w14:paraId="2FDC13DB" w14:textId="59A312E3" w:rsidR="00245E40" w:rsidRPr="003B6E43" w:rsidRDefault="00245E40" w:rsidP="00245E40">
      <w:pPr>
        <w:pStyle w:val="Bullet"/>
      </w:pPr>
      <w:r w:rsidRPr="003B6E43">
        <w:t xml:space="preserve">Offering to undertake a presentation or workshop locally or at </w:t>
      </w:r>
      <w:r w:rsidR="00E11080" w:rsidRPr="003B6E43">
        <w:t>our</w:t>
      </w:r>
      <w:r w:rsidRPr="003B6E43">
        <w:t xml:space="preserve"> conference</w:t>
      </w:r>
    </w:p>
    <w:p w14:paraId="13BE058D" w14:textId="77777777" w:rsidR="00245E40" w:rsidRPr="003B6E43" w:rsidRDefault="00245E40" w:rsidP="00245E40">
      <w:pPr>
        <w:pStyle w:val="Bullet"/>
      </w:pPr>
      <w:r w:rsidRPr="003B6E43">
        <w:t>Responding to requests and queries from fellow members</w:t>
      </w:r>
    </w:p>
    <w:p w14:paraId="28D29C8D" w14:textId="5E15CA4E" w:rsidR="00245E40" w:rsidRPr="003B6E43" w:rsidRDefault="00245E40" w:rsidP="00245E40">
      <w:pPr>
        <w:pStyle w:val="Bullet"/>
      </w:pPr>
      <w:r w:rsidRPr="003B6E43">
        <w:t xml:space="preserve">Offering to assist </w:t>
      </w:r>
      <w:r w:rsidR="00E11080" w:rsidRPr="003B6E43">
        <w:t xml:space="preserve">in </w:t>
      </w:r>
      <w:proofErr w:type="spellStart"/>
      <w:r w:rsidRPr="003B6E43">
        <w:t>organis</w:t>
      </w:r>
      <w:r w:rsidR="00E11080" w:rsidRPr="003B6E43">
        <w:t>ing</w:t>
      </w:r>
      <w:proofErr w:type="spellEnd"/>
      <w:r w:rsidRPr="003B6E43">
        <w:t xml:space="preserve"> a study day</w:t>
      </w:r>
    </w:p>
    <w:p w14:paraId="0E14395E" w14:textId="77777777" w:rsidR="00245E40" w:rsidRPr="003B6E43" w:rsidRDefault="00EB5878" w:rsidP="00245E40">
      <w:pPr>
        <w:pStyle w:val="Bullet"/>
      </w:pPr>
      <w:r w:rsidRPr="003B6E43">
        <w:t>Offering to read and comment on a consultation document or to collate comments</w:t>
      </w:r>
    </w:p>
    <w:p w14:paraId="3F95320A" w14:textId="77777777" w:rsidR="00245E40" w:rsidRPr="003B6E43" w:rsidRDefault="00EB5878" w:rsidP="00245E40">
      <w:pPr>
        <w:pStyle w:val="Bullet"/>
      </w:pPr>
      <w:r w:rsidRPr="003B6E43">
        <w:t xml:space="preserve">Taking a role on specific projects </w:t>
      </w:r>
    </w:p>
    <w:p w14:paraId="5F9515D4" w14:textId="7748E4F8" w:rsidR="00EB5878" w:rsidRPr="003B6E43" w:rsidRDefault="00EB5878" w:rsidP="00245E40">
      <w:pPr>
        <w:pStyle w:val="Bullet"/>
      </w:pPr>
      <w:r w:rsidRPr="003B6E43">
        <w:t>Writing an article or a book review for the email network and / or OT News.</w:t>
      </w:r>
    </w:p>
    <w:p w14:paraId="3F608D6D" w14:textId="77777777" w:rsidR="00EB5878" w:rsidRPr="003B6E43" w:rsidRDefault="00EB5878" w:rsidP="00696144">
      <w:pPr>
        <w:rPr>
          <w:rFonts w:eastAsia="Times New Roman"/>
          <w:color w:val="000000"/>
          <w:lang w:eastAsia="en-GB"/>
        </w:rPr>
      </w:pPr>
      <w:r w:rsidRPr="003B6E43">
        <w:rPr>
          <w:rFonts w:eastAsia="Times New Roman"/>
          <w:color w:val="000000"/>
          <w:lang w:eastAsia="en-GB"/>
        </w:rPr>
        <w:t>Please help in whatever way you can. It all helps with your continued professional development and advancement of this specialist section.</w:t>
      </w:r>
    </w:p>
    <w:p w14:paraId="761E5FAB" w14:textId="1F929E70" w:rsidR="00A12643" w:rsidRPr="003B6E43" w:rsidRDefault="00EB5878" w:rsidP="00A12643">
      <w:pPr>
        <w:rPr>
          <w:rFonts w:eastAsia="Times New Roman"/>
          <w:color w:val="000000"/>
          <w:lang w:eastAsia="en-GB"/>
        </w:rPr>
      </w:pPr>
      <w:r w:rsidRPr="003B6E43">
        <w:rPr>
          <w:rFonts w:eastAsia="Times New Roman"/>
          <w:color w:val="000000"/>
          <w:lang w:eastAsia="en-GB"/>
        </w:rPr>
        <w:br/>
        <w:t xml:space="preserve">If you would like to attend an NEC meeting to observe or </w:t>
      </w:r>
      <w:r w:rsidR="000D7F1F" w:rsidRPr="003B6E43">
        <w:rPr>
          <w:rFonts w:eastAsia="Times New Roman"/>
          <w:color w:val="000000"/>
          <w:lang w:eastAsia="en-GB"/>
        </w:rPr>
        <w:t>contribute,</w:t>
      </w:r>
      <w:r w:rsidRPr="003B6E43">
        <w:rPr>
          <w:rFonts w:eastAsia="Times New Roman"/>
          <w:color w:val="000000"/>
          <w:lang w:eastAsia="en-GB"/>
        </w:rPr>
        <w:t xml:space="preserve"> please contact our secretary </w:t>
      </w:r>
      <w:r w:rsidRPr="003B6E43">
        <w:rPr>
          <w:rFonts w:eastAsia="Times New Roman"/>
          <w:bCs/>
          <w:color w:val="000000"/>
          <w:lang w:eastAsia="en-GB"/>
        </w:rPr>
        <w:t>Celia Talamo</w:t>
      </w:r>
      <w:r w:rsidRPr="003B6E43">
        <w:rPr>
          <w:rFonts w:eastAsia="Times New Roman"/>
          <w:color w:val="000000"/>
          <w:lang w:eastAsia="en-GB"/>
        </w:rPr>
        <w:t xml:space="preserve"> to arrange this.  </w:t>
      </w:r>
    </w:p>
    <w:p w14:paraId="38CEFDEF" w14:textId="58E459AC" w:rsidR="00EB5878" w:rsidRPr="00954305" w:rsidRDefault="00EB5878" w:rsidP="005E78C7">
      <w:pPr>
        <w:rPr>
          <w:b/>
          <w:bCs/>
        </w:rPr>
      </w:pPr>
      <w:r w:rsidRPr="003B6E43">
        <w:rPr>
          <w:rFonts w:eastAsia="Times New Roman"/>
          <w:color w:val="000000"/>
          <w:lang w:eastAsia="en-GB"/>
        </w:rPr>
        <w:br/>
      </w:r>
      <w:r w:rsidR="005E78C7" w:rsidRPr="00954305">
        <w:rPr>
          <w:rFonts w:eastAsia="Times New Roman"/>
          <w:b/>
          <w:bCs/>
          <w:color w:val="000000"/>
          <w:lang w:eastAsia="en-GB"/>
        </w:rPr>
        <w:t>David Owen</w:t>
      </w:r>
    </w:p>
    <w:p w14:paraId="77F09DDA" w14:textId="0A010D1C" w:rsidR="00EB5878" w:rsidRPr="00053DEA" w:rsidRDefault="00EB5878" w:rsidP="00696144">
      <w:pPr>
        <w:pStyle w:val="Body"/>
        <w:jc w:val="both"/>
        <w:rPr>
          <w:rStyle w:val="PageNumber"/>
          <w:rFonts w:ascii="Arial" w:hAnsi="Arial"/>
          <w:sz w:val="22"/>
          <w:szCs w:val="22"/>
          <w:lang w:val="en-US"/>
        </w:rPr>
      </w:pPr>
      <w:r w:rsidRPr="00053DEA">
        <w:rPr>
          <w:rStyle w:val="PageNumber"/>
          <w:rFonts w:ascii="Arial" w:hAnsi="Arial"/>
          <w:sz w:val="22"/>
          <w:szCs w:val="22"/>
          <w:lang w:val="en-US"/>
        </w:rPr>
        <w:t>Chair</w:t>
      </w:r>
      <w:r w:rsidR="00954305" w:rsidRPr="00053DEA">
        <w:rPr>
          <w:rStyle w:val="PageNumber"/>
          <w:rFonts w:ascii="Arial" w:hAnsi="Arial"/>
          <w:sz w:val="22"/>
          <w:szCs w:val="22"/>
          <w:lang w:val="en-US"/>
        </w:rPr>
        <w:t xml:space="preserve"> of the National Executive Committee </w:t>
      </w:r>
      <w:r w:rsidRPr="00053DEA">
        <w:rPr>
          <w:rStyle w:val="PageNumber"/>
          <w:rFonts w:ascii="Arial" w:hAnsi="Arial"/>
          <w:sz w:val="22"/>
          <w:szCs w:val="22"/>
          <w:lang w:val="en-US"/>
        </w:rPr>
        <w:t xml:space="preserve"> </w:t>
      </w:r>
    </w:p>
    <w:p w14:paraId="6BF10775" w14:textId="14C55BB4" w:rsidR="00954305" w:rsidRPr="00053DEA" w:rsidRDefault="00954305" w:rsidP="00696144">
      <w:pPr>
        <w:pStyle w:val="Body"/>
        <w:jc w:val="both"/>
        <w:rPr>
          <w:rStyle w:val="PageNumber"/>
          <w:rFonts w:ascii="Arial" w:eastAsia="Arial" w:hAnsi="Arial" w:cs="Arial"/>
          <w:sz w:val="22"/>
          <w:szCs w:val="22"/>
        </w:rPr>
      </w:pPr>
      <w:r w:rsidRPr="00053DEA">
        <w:rPr>
          <w:rStyle w:val="PageNumber"/>
          <w:rFonts w:ascii="Arial" w:hAnsi="Arial"/>
          <w:sz w:val="22"/>
          <w:szCs w:val="22"/>
          <w:lang w:val="en-US"/>
        </w:rPr>
        <w:t xml:space="preserve">Specialist Section – Housing </w:t>
      </w:r>
    </w:p>
    <w:p w14:paraId="1894BBC1" w14:textId="77777777" w:rsidR="00EB5878" w:rsidRDefault="00EB5878" w:rsidP="00696144">
      <w:pPr>
        <w:rPr>
          <w:b/>
          <w:bCs/>
          <w:color w:val="003543" w:themeColor="text2"/>
          <w:sz w:val="28"/>
          <w:szCs w:val="28"/>
          <w:lang w:eastAsia="en-GB"/>
        </w:rPr>
      </w:pPr>
      <w:r>
        <w:rPr>
          <w:lang w:eastAsia="en-GB"/>
        </w:rPr>
        <w:br w:type="page"/>
      </w:r>
    </w:p>
    <w:p w14:paraId="55B31DB4" w14:textId="66990D01" w:rsidR="00F54E2E" w:rsidRDefault="00F54E2E" w:rsidP="00696144">
      <w:pPr>
        <w:pStyle w:val="Heading1"/>
        <w:rPr>
          <w:lang w:eastAsia="en-GB"/>
        </w:rPr>
      </w:pPr>
      <w:r w:rsidRPr="006A584C">
        <w:rPr>
          <w:lang w:eastAsia="en-GB"/>
        </w:rPr>
        <w:lastRenderedPageBreak/>
        <w:t>National Executive Committee</w:t>
      </w:r>
    </w:p>
    <w:p w14:paraId="7C857CE2" w14:textId="77777777" w:rsidR="00F54E2E" w:rsidRDefault="00F54E2E" w:rsidP="00696144">
      <w:pPr>
        <w:pStyle w:val="NoSpacing"/>
        <w:rPr>
          <w:rFonts w:ascii="Arial" w:hAnsi="Arial" w:cs="Arial"/>
          <w:lang w:eastAsia="en-GB"/>
        </w:rPr>
      </w:pPr>
    </w:p>
    <w:tbl>
      <w:tblPr>
        <w:tblStyle w:val="RCOT-TableColour"/>
        <w:tblW w:w="9690" w:type="dxa"/>
        <w:tblLook w:val="04A0" w:firstRow="1" w:lastRow="0" w:firstColumn="1" w:lastColumn="0" w:noHBand="0" w:noVBand="1"/>
      </w:tblPr>
      <w:tblGrid>
        <w:gridCol w:w="1995"/>
        <w:gridCol w:w="1815"/>
        <w:gridCol w:w="5880"/>
      </w:tblGrid>
      <w:tr w:rsidR="00ED33B8" w:rsidRPr="00F841DE" w14:paraId="3FB69C17" w14:textId="77777777" w:rsidTr="007D3EA3">
        <w:trPr>
          <w:cnfStyle w:val="100000000000" w:firstRow="1" w:lastRow="0" w:firstColumn="0" w:lastColumn="0" w:oddVBand="0" w:evenVBand="0" w:oddHBand="0" w:evenHBand="0" w:firstRowFirstColumn="0" w:firstRowLastColumn="0" w:lastRowFirstColumn="0" w:lastRowLastColumn="0"/>
          <w:trHeight w:val="210"/>
        </w:trPr>
        <w:tc>
          <w:tcPr>
            <w:tcW w:w="1995" w:type="dxa"/>
            <w:hideMark/>
          </w:tcPr>
          <w:p w14:paraId="36DF3A43" w14:textId="77777777" w:rsidR="00F841DE" w:rsidRPr="00F841DE" w:rsidRDefault="00F841DE" w:rsidP="00F841DE">
            <w:pPr>
              <w:textAlignment w:val="baseline"/>
              <w:rPr>
                <w:rFonts w:ascii="Segoe UI" w:eastAsia="Times New Roman" w:hAnsi="Segoe UI" w:cs="Segoe UI"/>
                <w:bCs/>
                <w:color w:val="FFFFFF"/>
                <w:sz w:val="18"/>
                <w:szCs w:val="18"/>
                <w:lang w:val="en-GB" w:eastAsia="en-GB"/>
              </w:rPr>
            </w:pPr>
            <w:r w:rsidRPr="00F841DE">
              <w:rPr>
                <w:rFonts w:eastAsia="Times New Roman"/>
                <w:bCs/>
                <w:color w:val="FFFFFF"/>
                <w:lang w:eastAsia="en-GB"/>
              </w:rPr>
              <w:t>Role</w:t>
            </w:r>
            <w:r w:rsidRPr="00F841DE">
              <w:rPr>
                <w:rFonts w:eastAsia="Times New Roman"/>
                <w:bCs/>
                <w:color w:val="FFFFFF"/>
                <w:lang w:val="en-GB" w:eastAsia="en-GB"/>
              </w:rPr>
              <w:t> </w:t>
            </w:r>
          </w:p>
        </w:tc>
        <w:tc>
          <w:tcPr>
            <w:tcW w:w="1815" w:type="dxa"/>
            <w:hideMark/>
          </w:tcPr>
          <w:p w14:paraId="2CCAFF06" w14:textId="77777777" w:rsidR="00F841DE" w:rsidRPr="00F841DE" w:rsidRDefault="00F841DE" w:rsidP="00F841DE">
            <w:pPr>
              <w:textAlignment w:val="baseline"/>
              <w:rPr>
                <w:rFonts w:ascii="Segoe UI" w:eastAsia="Times New Roman" w:hAnsi="Segoe UI" w:cs="Segoe UI"/>
                <w:bCs/>
                <w:color w:val="FFFFFF"/>
                <w:sz w:val="18"/>
                <w:szCs w:val="18"/>
                <w:lang w:val="en-GB" w:eastAsia="en-GB"/>
              </w:rPr>
            </w:pPr>
            <w:r w:rsidRPr="00F841DE">
              <w:rPr>
                <w:rFonts w:eastAsia="Times New Roman"/>
                <w:bCs/>
                <w:color w:val="FFFFFF"/>
                <w:lang w:eastAsia="en-GB"/>
              </w:rPr>
              <w:t>Name</w:t>
            </w:r>
            <w:r w:rsidRPr="00F841DE">
              <w:rPr>
                <w:rFonts w:eastAsia="Times New Roman"/>
                <w:bCs/>
                <w:color w:val="FFFFFF"/>
                <w:lang w:val="en-GB" w:eastAsia="en-GB"/>
              </w:rPr>
              <w:t> </w:t>
            </w:r>
          </w:p>
        </w:tc>
        <w:tc>
          <w:tcPr>
            <w:tcW w:w="5880" w:type="dxa"/>
            <w:hideMark/>
          </w:tcPr>
          <w:p w14:paraId="02A64520" w14:textId="5B7723B5" w:rsidR="00F841DE" w:rsidRPr="00F841DE" w:rsidRDefault="00F841DE" w:rsidP="00F841DE">
            <w:pPr>
              <w:textAlignment w:val="baseline"/>
              <w:rPr>
                <w:rFonts w:ascii="Segoe UI" w:eastAsia="Times New Roman" w:hAnsi="Segoe UI" w:cs="Segoe UI"/>
                <w:bCs/>
                <w:color w:val="FFFFFF"/>
                <w:sz w:val="18"/>
                <w:szCs w:val="18"/>
                <w:lang w:val="en-GB" w:eastAsia="en-GB"/>
              </w:rPr>
            </w:pPr>
            <w:r w:rsidRPr="00F841DE">
              <w:rPr>
                <w:rFonts w:eastAsia="Times New Roman"/>
                <w:bCs/>
                <w:color w:val="FFFFFF"/>
                <w:lang w:eastAsia="en-GB"/>
              </w:rPr>
              <w:t>Description of role</w:t>
            </w:r>
            <w:r w:rsidRPr="00F841DE">
              <w:rPr>
                <w:rFonts w:eastAsia="Times New Roman"/>
                <w:bCs/>
                <w:color w:val="FFFFFF"/>
                <w:lang w:val="en-GB" w:eastAsia="en-GB"/>
              </w:rPr>
              <w:t> </w:t>
            </w:r>
            <w:r w:rsidR="00A05ECF">
              <w:rPr>
                <w:rFonts w:eastAsia="Times New Roman"/>
                <w:bCs/>
                <w:color w:val="FFFFFF"/>
                <w:lang w:val="en-GB" w:eastAsia="en-GB"/>
              </w:rPr>
              <w:t>and conta</w:t>
            </w:r>
            <w:r w:rsidR="009A3B69">
              <w:rPr>
                <w:rFonts w:eastAsia="Times New Roman"/>
                <w:bCs/>
                <w:color w:val="FFFFFF"/>
                <w:lang w:val="en-GB" w:eastAsia="en-GB"/>
              </w:rPr>
              <w:t>c</w:t>
            </w:r>
            <w:r w:rsidR="00A05ECF">
              <w:rPr>
                <w:rFonts w:eastAsia="Times New Roman"/>
                <w:bCs/>
                <w:color w:val="FFFFFF"/>
                <w:lang w:val="en-GB" w:eastAsia="en-GB"/>
              </w:rPr>
              <w:t>t</w:t>
            </w:r>
          </w:p>
        </w:tc>
      </w:tr>
      <w:tr w:rsidR="00ED33B8" w:rsidRPr="00F841DE" w14:paraId="7B920165" w14:textId="77777777" w:rsidTr="007D3EA3">
        <w:trPr>
          <w:trHeight w:val="195"/>
        </w:trPr>
        <w:tc>
          <w:tcPr>
            <w:tcW w:w="1995" w:type="dxa"/>
            <w:hideMark/>
          </w:tcPr>
          <w:p w14:paraId="5B8EF26D" w14:textId="77777777" w:rsidR="00F841DE" w:rsidRPr="00F841DE" w:rsidRDefault="00F841DE" w:rsidP="00F841DE">
            <w:pPr>
              <w:textAlignment w:val="baseline"/>
              <w:rPr>
                <w:rFonts w:ascii="Segoe UI" w:eastAsia="Times New Roman" w:hAnsi="Segoe UI" w:cs="Segoe UI"/>
                <w:sz w:val="18"/>
                <w:szCs w:val="18"/>
                <w:lang w:val="en-GB" w:eastAsia="en-GB"/>
              </w:rPr>
            </w:pPr>
            <w:r w:rsidRPr="00F841DE">
              <w:rPr>
                <w:rFonts w:eastAsia="Times New Roman"/>
                <w:b/>
                <w:bCs/>
                <w:lang w:eastAsia="en-GB"/>
              </w:rPr>
              <w:t>Chair</w:t>
            </w:r>
            <w:r w:rsidRPr="00F841DE">
              <w:rPr>
                <w:rFonts w:eastAsia="Times New Roman"/>
                <w:lang w:val="en-GB" w:eastAsia="en-GB"/>
              </w:rPr>
              <w:t> </w:t>
            </w:r>
          </w:p>
        </w:tc>
        <w:tc>
          <w:tcPr>
            <w:tcW w:w="1815" w:type="dxa"/>
          </w:tcPr>
          <w:p w14:paraId="15F728CD" w14:textId="595B2BCE" w:rsidR="00F841DE" w:rsidRPr="00F841DE" w:rsidRDefault="00F841DE" w:rsidP="00F841DE">
            <w:pPr>
              <w:jc w:val="both"/>
              <w:textAlignment w:val="baseline"/>
              <w:rPr>
                <w:rFonts w:ascii="Segoe UI" w:eastAsia="Times New Roman" w:hAnsi="Segoe UI" w:cs="Segoe UI"/>
                <w:sz w:val="18"/>
                <w:szCs w:val="18"/>
                <w:lang w:val="en-GB" w:eastAsia="en-GB"/>
              </w:rPr>
            </w:pPr>
            <w:r w:rsidRPr="003B6E43">
              <w:rPr>
                <w:b/>
                <w:bCs/>
              </w:rPr>
              <w:t>David Owen</w:t>
            </w:r>
          </w:p>
        </w:tc>
        <w:tc>
          <w:tcPr>
            <w:tcW w:w="5880" w:type="dxa"/>
            <w:hideMark/>
          </w:tcPr>
          <w:p w14:paraId="3CA4D62A" w14:textId="77777777" w:rsidR="00F841DE" w:rsidRDefault="00F841DE" w:rsidP="00F841DE">
            <w:pPr>
              <w:textAlignment w:val="baseline"/>
              <w:rPr>
                <w:rFonts w:eastAsia="Times New Roman"/>
                <w:color w:val="000000"/>
                <w:lang w:val="en-GB" w:eastAsia="en-GB"/>
              </w:rPr>
            </w:pPr>
            <w:r w:rsidRPr="00F841DE">
              <w:rPr>
                <w:rFonts w:eastAsia="Times New Roman"/>
                <w:color w:val="000000"/>
                <w:shd w:val="clear" w:color="auto" w:fill="FFFFFF"/>
                <w:lang w:eastAsia="en-GB"/>
              </w:rPr>
              <w:t>Lead the Specialist Section National Executive Committee (NEC), ensuring that it fulfils its core business and responsibilities in line with our governance. Work collaboratively with the committee, helping them achieve the aims of the Specialist Section. Chair committee meetings and be our key point of contact.</w:t>
            </w:r>
            <w:r w:rsidRPr="00F841DE">
              <w:rPr>
                <w:rFonts w:eastAsia="Times New Roman"/>
                <w:color w:val="000000"/>
                <w:lang w:val="en-GB" w:eastAsia="en-GB"/>
              </w:rPr>
              <w:t> </w:t>
            </w:r>
          </w:p>
          <w:p w14:paraId="01033ECA" w14:textId="5A2065D7" w:rsidR="6C8DEBCE" w:rsidRDefault="6C8DEBCE" w:rsidP="6C8DEBCE">
            <w:pPr>
              <w:rPr>
                <w:color w:val="000000" w:themeColor="text1"/>
                <w:lang w:val="en-GB" w:eastAsia="en-GB"/>
              </w:rPr>
            </w:pPr>
          </w:p>
          <w:p w14:paraId="0675C62C" w14:textId="0353413A" w:rsidR="00A05ECF" w:rsidRDefault="00D02704" w:rsidP="00F841DE">
            <w:pPr>
              <w:textAlignment w:val="baseline"/>
              <w:rPr>
                <w:rStyle w:val="Hyperlink"/>
                <w:b/>
                <w:bCs/>
              </w:rPr>
            </w:pPr>
            <w:hyperlink r:id="rId12">
              <w:r w:rsidR="00A05ECF" w:rsidRPr="15A66BA3">
                <w:rPr>
                  <w:rStyle w:val="Hyperlink"/>
                  <w:b/>
                  <w:bCs/>
                </w:rPr>
                <w:t>housing.chair@rcot.branches.co.uk</w:t>
              </w:r>
            </w:hyperlink>
          </w:p>
          <w:p w14:paraId="49AFB593" w14:textId="77777777" w:rsidR="00954305" w:rsidRDefault="00954305" w:rsidP="00F841DE">
            <w:pPr>
              <w:textAlignment w:val="baseline"/>
              <w:rPr>
                <w:rStyle w:val="Hyperlink"/>
                <w:b/>
                <w:bCs/>
              </w:rPr>
            </w:pPr>
          </w:p>
          <w:p w14:paraId="45E4F4D9" w14:textId="14E0930B" w:rsidR="009577FA" w:rsidRPr="00F841DE" w:rsidRDefault="009577FA" w:rsidP="00F841DE">
            <w:pPr>
              <w:textAlignment w:val="baseline"/>
              <w:rPr>
                <w:rFonts w:ascii="Segoe UI" w:eastAsia="Times New Roman" w:hAnsi="Segoe UI" w:cs="Segoe UI"/>
                <w:b/>
                <w:bCs/>
                <w:sz w:val="18"/>
                <w:szCs w:val="18"/>
                <w:lang w:val="en-GB" w:eastAsia="en-GB"/>
              </w:rPr>
            </w:pPr>
          </w:p>
        </w:tc>
      </w:tr>
      <w:tr w:rsidR="00ED33B8" w:rsidRPr="00F841DE" w14:paraId="0AB3CDBE" w14:textId="77777777" w:rsidTr="007D3EA3">
        <w:trPr>
          <w:cnfStyle w:val="000000010000" w:firstRow="0" w:lastRow="0" w:firstColumn="0" w:lastColumn="0" w:oddVBand="0" w:evenVBand="0" w:oddHBand="0" w:evenHBand="1" w:firstRowFirstColumn="0" w:firstRowLastColumn="0" w:lastRowFirstColumn="0" w:lastRowLastColumn="0"/>
          <w:trHeight w:val="210"/>
        </w:trPr>
        <w:tc>
          <w:tcPr>
            <w:tcW w:w="1995" w:type="dxa"/>
            <w:hideMark/>
          </w:tcPr>
          <w:p w14:paraId="2B4C745B" w14:textId="77777777" w:rsidR="00F841DE" w:rsidRPr="00F841DE" w:rsidRDefault="00F841DE" w:rsidP="00F841DE">
            <w:pPr>
              <w:textAlignment w:val="baseline"/>
              <w:rPr>
                <w:rFonts w:ascii="Segoe UI" w:eastAsia="Times New Roman" w:hAnsi="Segoe UI" w:cs="Segoe UI"/>
                <w:sz w:val="18"/>
                <w:szCs w:val="18"/>
                <w:lang w:val="en-GB" w:eastAsia="en-GB"/>
              </w:rPr>
            </w:pPr>
            <w:r w:rsidRPr="00F841DE">
              <w:rPr>
                <w:rFonts w:eastAsia="Times New Roman"/>
                <w:b/>
                <w:bCs/>
                <w:color w:val="000000"/>
                <w:lang w:eastAsia="en-GB"/>
              </w:rPr>
              <w:t>Vice Chair</w:t>
            </w:r>
            <w:r w:rsidRPr="00F841DE">
              <w:rPr>
                <w:rFonts w:eastAsia="Times New Roman"/>
                <w:color w:val="000000"/>
                <w:lang w:val="en-GB" w:eastAsia="en-GB"/>
              </w:rPr>
              <w:t> </w:t>
            </w:r>
          </w:p>
        </w:tc>
        <w:tc>
          <w:tcPr>
            <w:tcW w:w="1815" w:type="dxa"/>
          </w:tcPr>
          <w:p w14:paraId="2F1899DB" w14:textId="54553A3E" w:rsidR="00F841DE" w:rsidRPr="00F841DE" w:rsidRDefault="00F841DE" w:rsidP="00F841DE">
            <w:pPr>
              <w:textAlignment w:val="baseline"/>
              <w:rPr>
                <w:rFonts w:ascii="Segoe UI" w:eastAsia="Times New Roman" w:hAnsi="Segoe UI" w:cs="Segoe UI"/>
                <w:sz w:val="18"/>
                <w:szCs w:val="18"/>
                <w:lang w:val="en-GB" w:eastAsia="en-GB"/>
              </w:rPr>
            </w:pPr>
            <w:r w:rsidRPr="003B6E43">
              <w:rPr>
                <w:b/>
                <w:bCs/>
                <w:color w:val="000000" w:themeColor="text1"/>
              </w:rPr>
              <w:t>Kate Sheehan</w:t>
            </w:r>
          </w:p>
        </w:tc>
        <w:tc>
          <w:tcPr>
            <w:tcW w:w="5880" w:type="dxa"/>
            <w:hideMark/>
          </w:tcPr>
          <w:p w14:paraId="3E633C66" w14:textId="77777777" w:rsidR="00F841DE" w:rsidRDefault="00F841DE" w:rsidP="00F841DE">
            <w:pPr>
              <w:textAlignment w:val="baseline"/>
              <w:rPr>
                <w:rFonts w:eastAsia="Times New Roman"/>
                <w:lang w:val="en-GB" w:eastAsia="en-GB"/>
              </w:rPr>
            </w:pPr>
            <w:r w:rsidRPr="00F841DE">
              <w:rPr>
                <w:rFonts w:eastAsia="Times New Roman"/>
                <w:lang w:eastAsia="en-GB"/>
              </w:rPr>
              <w:t>Support the Chair and the National Executive Committee (NEC), ensuring that it fulfils its core business and responsibilities in line with our governance. Take responsibility for NEC in the absence of the chair. Work collaboratively with the committee, helping them achieve the aims of the Specialist Section.</w:t>
            </w:r>
            <w:r w:rsidRPr="00F841DE">
              <w:rPr>
                <w:rFonts w:eastAsia="Times New Roman"/>
                <w:lang w:val="en-GB" w:eastAsia="en-GB"/>
              </w:rPr>
              <w:t> </w:t>
            </w:r>
          </w:p>
          <w:p w14:paraId="3AAF20F9" w14:textId="2871080F" w:rsidR="6C8DEBCE" w:rsidRDefault="6C8DEBCE" w:rsidP="6C8DEBCE">
            <w:pPr>
              <w:rPr>
                <w:lang w:val="en-GB" w:eastAsia="en-GB"/>
              </w:rPr>
            </w:pPr>
          </w:p>
          <w:p w14:paraId="73797092" w14:textId="0353413A" w:rsidR="00A05ECF" w:rsidRDefault="00D02704" w:rsidP="00A05ECF">
            <w:pPr>
              <w:rPr>
                <w:b/>
                <w:bCs/>
              </w:rPr>
            </w:pPr>
            <w:hyperlink r:id="rId13">
              <w:r w:rsidR="00A05ECF" w:rsidRPr="15A66BA3">
                <w:rPr>
                  <w:rStyle w:val="Hyperlink"/>
                  <w:b/>
                  <w:bCs/>
                </w:rPr>
                <w:t>housing.vice-chair@rcot.branches.co.uk</w:t>
              </w:r>
            </w:hyperlink>
            <w:r w:rsidR="00A05ECF" w:rsidRPr="15A66BA3">
              <w:rPr>
                <w:b/>
                <w:bCs/>
              </w:rPr>
              <w:t xml:space="preserve"> </w:t>
            </w:r>
          </w:p>
          <w:p w14:paraId="451F5AC7" w14:textId="77777777" w:rsidR="00954305" w:rsidRDefault="00954305" w:rsidP="00A05ECF">
            <w:pPr>
              <w:rPr>
                <w:b/>
                <w:bCs/>
              </w:rPr>
            </w:pPr>
          </w:p>
          <w:p w14:paraId="5DD33562" w14:textId="6EE8C925" w:rsidR="009577FA" w:rsidRPr="00F841DE" w:rsidRDefault="009577FA" w:rsidP="00A05ECF">
            <w:pPr>
              <w:rPr>
                <w:b/>
                <w:bCs/>
              </w:rPr>
            </w:pPr>
          </w:p>
        </w:tc>
      </w:tr>
      <w:tr w:rsidR="00A9152A" w:rsidRPr="00F841DE" w14:paraId="2FD74818" w14:textId="77777777" w:rsidTr="007D3EA3">
        <w:trPr>
          <w:trHeight w:val="195"/>
        </w:trPr>
        <w:tc>
          <w:tcPr>
            <w:tcW w:w="1995" w:type="dxa"/>
          </w:tcPr>
          <w:p w14:paraId="39DBD545" w14:textId="70EEAE65" w:rsidR="00A9152A" w:rsidRPr="00F841DE" w:rsidRDefault="00A9152A" w:rsidP="00F841DE">
            <w:pPr>
              <w:textAlignment w:val="baseline"/>
              <w:rPr>
                <w:rFonts w:eastAsia="Times New Roman"/>
                <w:b/>
                <w:bCs/>
                <w:color w:val="000000"/>
                <w:lang w:eastAsia="en-GB"/>
              </w:rPr>
            </w:pPr>
            <w:r>
              <w:rPr>
                <w:rFonts w:eastAsia="Times New Roman"/>
                <w:b/>
                <w:bCs/>
                <w:color w:val="000000"/>
                <w:lang w:eastAsia="en-GB"/>
              </w:rPr>
              <w:t>Secretary</w:t>
            </w:r>
          </w:p>
        </w:tc>
        <w:tc>
          <w:tcPr>
            <w:tcW w:w="1815" w:type="dxa"/>
          </w:tcPr>
          <w:p w14:paraId="4191949A" w14:textId="0FA54DE2" w:rsidR="00A9152A" w:rsidRPr="00F841DE" w:rsidRDefault="00A9152A" w:rsidP="00F841DE">
            <w:pPr>
              <w:textAlignment w:val="baseline"/>
              <w:rPr>
                <w:rFonts w:ascii="Segoe UI" w:eastAsia="Times New Roman" w:hAnsi="Segoe UI" w:cs="Segoe UI"/>
                <w:sz w:val="18"/>
                <w:szCs w:val="18"/>
                <w:lang w:val="en-GB" w:eastAsia="en-GB"/>
              </w:rPr>
            </w:pPr>
            <w:r w:rsidRPr="003B6E43">
              <w:rPr>
                <w:b/>
                <w:bCs/>
                <w:color w:val="000000" w:themeColor="text1"/>
              </w:rPr>
              <w:t>Celia Talamo</w:t>
            </w:r>
          </w:p>
        </w:tc>
        <w:tc>
          <w:tcPr>
            <w:tcW w:w="5880" w:type="dxa"/>
          </w:tcPr>
          <w:p w14:paraId="426A98CF" w14:textId="77777777" w:rsidR="009577FA" w:rsidRDefault="00A9152A" w:rsidP="00A9152A">
            <w:pPr>
              <w:rPr>
                <w:rStyle w:val="eop"/>
                <w:color w:val="000000"/>
                <w:shd w:val="clear" w:color="auto" w:fill="FFFFFF"/>
              </w:rPr>
            </w:pPr>
            <w:r w:rsidRPr="003B6E43">
              <w:rPr>
                <w:rStyle w:val="normaltextrun"/>
                <w:color w:val="000000"/>
                <w:shd w:val="clear" w:color="auto" w:fill="FFFFFF"/>
              </w:rPr>
              <w:t>Support the management of the NEC with their communication; collate and circulate agenda items, record, and collate minutes distributing them to the NEC and RCOT.</w:t>
            </w:r>
            <w:r w:rsidRPr="003B6E43">
              <w:rPr>
                <w:rStyle w:val="eop"/>
                <w:color w:val="000000"/>
                <w:shd w:val="clear" w:color="auto" w:fill="FFFFFF"/>
              </w:rPr>
              <w:t> </w:t>
            </w:r>
          </w:p>
          <w:p w14:paraId="09139002" w14:textId="77777777" w:rsidR="009577FA" w:rsidRDefault="009577FA" w:rsidP="00A9152A">
            <w:pPr>
              <w:rPr>
                <w:rStyle w:val="eop"/>
                <w:color w:val="000000"/>
                <w:shd w:val="clear" w:color="auto" w:fill="FFFFFF"/>
              </w:rPr>
            </w:pPr>
          </w:p>
          <w:p w14:paraId="5618958E" w14:textId="77777777" w:rsidR="00A05ECF" w:rsidRDefault="00D02704" w:rsidP="00A9152A">
            <w:pPr>
              <w:rPr>
                <w:rStyle w:val="Hyperlink"/>
                <w:b/>
                <w:bCs/>
                <w:shd w:val="clear" w:color="auto" w:fill="FFFFFF"/>
              </w:rPr>
            </w:pPr>
            <w:hyperlink r:id="rId14" w:history="1">
              <w:r w:rsidR="00A05ECF" w:rsidRPr="009577FA">
                <w:rPr>
                  <w:rStyle w:val="Hyperlink"/>
                  <w:b/>
                  <w:bCs/>
                  <w:shd w:val="clear" w:color="auto" w:fill="FFFFFF"/>
                </w:rPr>
                <w:t>housing.secretary@rcotbranches.co.uk</w:t>
              </w:r>
            </w:hyperlink>
          </w:p>
          <w:p w14:paraId="08FEBE4D" w14:textId="1463DCC1" w:rsidR="009577FA" w:rsidRPr="009577FA" w:rsidRDefault="009577FA" w:rsidP="00A9152A">
            <w:pPr>
              <w:rPr>
                <w:b/>
                <w:bCs/>
                <w:color w:val="003543" w:themeColor="hyperlink"/>
                <w:u w:val="single"/>
                <w:shd w:val="clear" w:color="auto" w:fill="FFFFFF"/>
              </w:rPr>
            </w:pPr>
          </w:p>
        </w:tc>
      </w:tr>
      <w:tr w:rsidR="00ED33B8" w:rsidRPr="00F841DE" w14:paraId="75D5102F" w14:textId="77777777" w:rsidTr="007D3EA3">
        <w:trPr>
          <w:cnfStyle w:val="000000010000" w:firstRow="0" w:lastRow="0" w:firstColumn="0" w:lastColumn="0" w:oddVBand="0" w:evenVBand="0" w:oddHBand="0" w:evenHBand="1" w:firstRowFirstColumn="0" w:firstRowLastColumn="0" w:lastRowFirstColumn="0" w:lastRowLastColumn="0"/>
          <w:trHeight w:val="195"/>
        </w:trPr>
        <w:tc>
          <w:tcPr>
            <w:tcW w:w="1995" w:type="dxa"/>
            <w:hideMark/>
          </w:tcPr>
          <w:p w14:paraId="2EE89D09" w14:textId="77777777" w:rsidR="00F841DE" w:rsidRPr="00F841DE" w:rsidRDefault="00F841DE" w:rsidP="00F841DE">
            <w:pPr>
              <w:textAlignment w:val="baseline"/>
              <w:rPr>
                <w:rFonts w:ascii="Segoe UI" w:eastAsia="Times New Roman" w:hAnsi="Segoe UI" w:cs="Segoe UI"/>
                <w:sz w:val="18"/>
                <w:szCs w:val="18"/>
                <w:lang w:val="en-GB" w:eastAsia="en-GB"/>
              </w:rPr>
            </w:pPr>
            <w:r w:rsidRPr="00F841DE">
              <w:rPr>
                <w:rFonts w:eastAsia="Times New Roman"/>
                <w:b/>
                <w:bCs/>
                <w:color w:val="000000"/>
                <w:lang w:eastAsia="en-GB"/>
              </w:rPr>
              <w:t>Treasurer</w:t>
            </w:r>
            <w:r w:rsidRPr="00F841DE">
              <w:rPr>
                <w:rFonts w:eastAsia="Times New Roman"/>
                <w:color w:val="000000"/>
                <w:lang w:val="en-GB" w:eastAsia="en-GB"/>
              </w:rPr>
              <w:t> </w:t>
            </w:r>
          </w:p>
        </w:tc>
        <w:tc>
          <w:tcPr>
            <w:tcW w:w="1815" w:type="dxa"/>
          </w:tcPr>
          <w:p w14:paraId="2CDD1FCA" w14:textId="6B893EF5" w:rsidR="00F841DE" w:rsidRPr="007D3EA3" w:rsidRDefault="00A9152A" w:rsidP="007D3EA3">
            <w:pPr>
              <w:rPr>
                <w:b/>
                <w:bCs/>
              </w:rPr>
            </w:pPr>
            <w:r w:rsidRPr="007D3EA3">
              <w:rPr>
                <w:b/>
                <w:bCs/>
              </w:rPr>
              <w:t xml:space="preserve">Mary Putnam </w:t>
            </w:r>
          </w:p>
        </w:tc>
        <w:tc>
          <w:tcPr>
            <w:tcW w:w="5880" w:type="dxa"/>
            <w:hideMark/>
          </w:tcPr>
          <w:p w14:paraId="17C08DAC" w14:textId="77777777" w:rsidR="00A05ECF" w:rsidRDefault="00F841DE" w:rsidP="009A3B69">
            <w:r w:rsidRPr="009A3B69">
              <w:t>Ensure that the Specialist Sections financial affairs are managed in compliance with the current RCOT Standing Financial Instructions and Financial Guidelines. Act as the main point of contact regarding financial matters for the Specialist Section.</w:t>
            </w:r>
          </w:p>
          <w:p w14:paraId="64B54EB1" w14:textId="77777777" w:rsidR="009577FA" w:rsidRPr="009A3B69" w:rsidRDefault="009577FA" w:rsidP="009A3B69"/>
          <w:p w14:paraId="74C62434" w14:textId="0353413A" w:rsidR="00F841DE" w:rsidRDefault="00D02704" w:rsidP="009A3B69">
            <w:pPr>
              <w:rPr>
                <w:rStyle w:val="Hyperlink"/>
                <w:b/>
                <w:bCs/>
              </w:rPr>
            </w:pPr>
            <w:hyperlink r:id="rId15">
              <w:r w:rsidR="00A05ECF" w:rsidRPr="15A66BA3">
                <w:rPr>
                  <w:rStyle w:val="Hyperlink"/>
                  <w:b/>
                  <w:bCs/>
                </w:rPr>
                <w:t>housing.treasurer@rcotbranches.co.uk</w:t>
              </w:r>
            </w:hyperlink>
          </w:p>
          <w:p w14:paraId="616C018A" w14:textId="77777777" w:rsidR="00954305" w:rsidRDefault="00954305" w:rsidP="009A3B69">
            <w:pPr>
              <w:rPr>
                <w:b/>
                <w:bCs/>
              </w:rPr>
            </w:pPr>
          </w:p>
          <w:p w14:paraId="3A1940BB" w14:textId="1CEBD656" w:rsidR="009577FA" w:rsidRPr="009577FA" w:rsidRDefault="009577FA" w:rsidP="009A3B69">
            <w:pPr>
              <w:rPr>
                <w:b/>
                <w:bCs/>
              </w:rPr>
            </w:pPr>
          </w:p>
        </w:tc>
      </w:tr>
      <w:tr w:rsidR="00ED33B8" w:rsidRPr="00F841DE" w14:paraId="78B9C060" w14:textId="77777777" w:rsidTr="007D3EA3">
        <w:trPr>
          <w:trHeight w:val="210"/>
        </w:trPr>
        <w:tc>
          <w:tcPr>
            <w:tcW w:w="1995" w:type="dxa"/>
            <w:hideMark/>
          </w:tcPr>
          <w:p w14:paraId="09DADB81" w14:textId="77777777" w:rsidR="00F841DE" w:rsidRPr="00F841DE" w:rsidRDefault="00F841DE" w:rsidP="00F841DE">
            <w:pPr>
              <w:textAlignment w:val="baseline"/>
              <w:rPr>
                <w:rFonts w:ascii="Segoe UI" w:eastAsia="Times New Roman" w:hAnsi="Segoe UI" w:cs="Segoe UI"/>
                <w:sz w:val="18"/>
                <w:szCs w:val="18"/>
                <w:lang w:val="en-GB" w:eastAsia="en-GB"/>
              </w:rPr>
            </w:pPr>
            <w:r w:rsidRPr="00F841DE">
              <w:rPr>
                <w:rFonts w:eastAsia="Times New Roman"/>
                <w:b/>
                <w:bCs/>
                <w:color w:val="000000"/>
                <w:lang w:eastAsia="en-GB"/>
              </w:rPr>
              <w:t>Newsletter Editor</w:t>
            </w:r>
            <w:r w:rsidRPr="00F841DE">
              <w:rPr>
                <w:rFonts w:eastAsia="Times New Roman"/>
                <w:color w:val="000000"/>
                <w:lang w:val="en-GB" w:eastAsia="en-GB"/>
              </w:rPr>
              <w:t> </w:t>
            </w:r>
          </w:p>
        </w:tc>
        <w:tc>
          <w:tcPr>
            <w:tcW w:w="1815" w:type="dxa"/>
          </w:tcPr>
          <w:p w14:paraId="2C23A43A" w14:textId="5578A5C7" w:rsidR="00F841DE" w:rsidRPr="007D3EA3" w:rsidRDefault="00A9152A" w:rsidP="007D3EA3">
            <w:pPr>
              <w:rPr>
                <w:b/>
                <w:bCs/>
              </w:rPr>
            </w:pPr>
            <w:r w:rsidRPr="007D3EA3">
              <w:rPr>
                <w:b/>
                <w:bCs/>
              </w:rPr>
              <w:t>Matthew Box</w:t>
            </w:r>
          </w:p>
        </w:tc>
        <w:tc>
          <w:tcPr>
            <w:tcW w:w="5880" w:type="dxa"/>
            <w:hideMark/>
          </w:tcPr>
          <w:p w14:paraId="3273C9A9" w14:textId="0353413A" w:rsidR="00F841DE" w:rsidRDefault="00F841DE" w:rsidP="009A3B69">
            <w:r w:rsidRPr="009A3B69">
              <w:t>Produce the Specialist Section e-newsletter with the support from members and the NEC and encourage the writing of news and articles for inclusion in the e-newsletter.</w:t>
            </w:r>
            <w:r>
              <w:t>  </w:t>
            </w:r>
            <w:r w:rsidRPr="009A3B69">
              <w:t> </w:t>
            </w:r>
          </w:p>
          <w:p w14:paraId="5B8791CF" w14:textId="77777777" w:rsidR="009577FA" w:rsidRPr="009A3B69" w:rsidRDefault="009577FA" w:rsidP="009A3B69"/>
          <w:p w14:paraId="1F00B408" w14:textId="0353413A" w:rsidR="004F6A8C" w:rsidRDefault="00D02704" w:rsidP="009A3B69">
            <w:pPr>
              <w:rPr>
                <w:rStyle w:val="Hyperlink"/>
                <w:b/>
                <w:bCs/>
              </w:rPr>
            </w:pPr>
            <w:hyperlink r:id="rId16">
              <w:r w:rsidR="004F6A8C" w:rsidRPr="15A66BA3">
                <w:rPr>
                  <w:rStyle w:val="Hyperlink"/>
                  <w:b/>
                  <w:bCs/>
                </w:rPr>
                <w:t>housing.newseditor@rcotbranches.co.uk</w:t>
              </w:r>
            </w:hyperlink>
          </w:p>
          <w:p w14:paraId="69B4B8F9" w14:textId="77777777" w:rsidR="00954305" w:rsidRDefault="00954305" w:rsidP="009A3B69">
            <w:pPr>
              <w:rPr>
                <w:b/>
                <w:bCs/>
              </w:rPr>
            </w:pPr>
          </w:p>
          <w:p w14:paraId="6E602008" w14:textId="7AF18824" w:rsidR="009577FA" w:rsidRPr="009577FA" w:rsidRDefault="009577FA" w:rsidP="009A3B69">
            <w:pPr>
              <w:rPr>
                <w:b/>
                <w:bCs/>
              </w:rPr>
            </w:pPr>
          </w:p>
        </w:tc>
      </w:tr>
      <w:tr w:rsidR="00ED33B8" w:rsidRPr="00F841DE" w14:paraId="7DFA5466" w14:textId="77777777" w:rsidTr="007D3EA3">
        <w:trPr>
          <w:cnfStyle w:val="000000010000" w:firstRow="0" w:lastRow="0" w:firstColumn="0" w:lastColumn="0" w:oddVBand="0" w:evenVBand="0" w:oddHBand="0" w:evenHBand="1" w:firstRowFirstColumn="0" w:firstRowLastColumn="0" w:lastRowFirstColumn="0" w:lastRowLastColumn="0"/>
          <w:trHeight w:val="210"/>
        </w:trPr>
        <w:tc>
          <w:tcPr>
            <w:tcW w:w="1995" w:type="dxa"/>
            <w:hideMark/>
          </w:tcPr>
          <w:p w14:paraId="09160B41" w14:textId="53E205D3" w:rsidR="00F841DE" w:rsidRPr="00F841DE" w:rsidRDefault="00F841DE" w:rsidP="00F841DE">
            <w:pPr>
              <w:textAlignment w:val="baseline"/>
              <w:rPr>
                <w:rFonts w:ascii="Segoe UI" w:eastAsia="Times New Roman" w:hAnsi="Segoe UI" w:cs="Segoe UI"/>
                <w:sz w:val="18"/>
                <w:szCs w:val="18"/>
                <w:lang w:val="en-GB" w:eastAsia="en-GB"/>
              </w:rPr>
            </w:pPr>
            <w:r w:rsidRPr="00F841DE">
              <w:rPr>
                <w:rFonts w:eastAsia="Times New Roman"/>
                <w:b/>
                <w:bCs/>
                <w:color w:val="000000"/>
                <w:lang w:eastAsia="en-GB"/>
              </w:rPr>
              <w:t xml:space="preserve">Research and </w:t>
            </w:r>
            <w:r w:rsidR="00A76F6F">
              <w:rPr>
                <w:rFonts w:eastAsia="Times New Roman"/>
                <w:b/>
                <w:bCs/>
                <w:color w:val="000000"/>
                <w:lang w:eastAsia="en-GB"/>
              </w:rPr>
              <w:t>Education lead</w:t>
            </w:r>
            <w:r w:rsidRPr="00F841DE">
              <w:rPr>
                <w:rFonts w:eastAsia="Times New Roman"/>
                <w:color w:val="000000"/>
                <w:lang w:val="en-GB" w:eastAsia="en-GB"/>
              </w:rPr>
              <w:t> </w:t>
            </w:r>
          </w:p>
        </w:tc>
        <w:tc>
          <w:tcPr>
            <w:tcW w:w="1815" w:type="dxa"/>
          </w:tcPr>
          <w:p w14:paraId="2DBA7124" w14:textId="72565745" w:rsidR="00F841DE" w:rsidRPr="007D3EA3" w:rsidRDefault="00DF6E3C" w:rsidP="007D3EA3">
            <w:pPr>
              <w:rPr>
                <w:b/>
                <w:bCs/>
              </w:rPr>
            </w:pPr>
            <w:r w:rsidRPr="000D7F1F">
              <w:rPr>
                <w:b/>
                <w:bCs/>
              </w:rPr>
              <w:t>Helen Brown</w:t>
            </w:r>
          </w:p>
        </w:tc>
        <w:tc>
          <w:tcPr>
            <w:tcW w:w="5880" w:type="dxa"/>
            <w:hideMark/>
          </w:tcPr>
          <w:p w14:paraId="203949A9" w14:textId="77777777" w:rsidR="00F841DE" w:rsidRPr="009A3B69" w:rsidRDefault="00F841DE" w:rsidP="009A3B69">
            <w:r w:rsidRPr="009A3B69">
              <w:t>Lead and support Research and Development within the Specialist Section and lead on Research and Development enquiries. Assist the Specialist Section in the running of events and CPD activities. </w:t>
            </w:r>
          </w:p>
          <w:p w14:paraId="4E5C1454" w14:textId="20C8E3DF" w:rsidR="6C596668" w:rsidRDefault="6C596668" w:rsidP="6C596668"/>
          <w:p w14:paraId="214B91E1" w14:textId="5894528C" w:rsidR="004F6A8C" w:rsidRDefault="00D02704" w:rsidP="009A3B69">
            <w:pPr>
              <w:rPr>
                <w:rStyle w:val="Hyperlink"/>
                <w:b/>
                <w:bCs/>
              </w:rPr>
            </w:pPr>
            <w:hyperlink r:id="rId17">
              <w:r w:rsidR="004F6A8C" w:rsidRPr="00F1761B">
                <w:rPr>
                  <w:rStyle w:val="Hyperlink"/>
                  <w:b/>
                  <w:bCs/>
                </w:rPr>
                <w:t>housing.research@rcotbranches.co.uk</w:t>
              </w:r>
            </w:hyperlink>
          </w:p>
          <w:p w14:paraId="234F5801" w14:textId="77777777" w:rsidR="00954305" w:rsidRPr="00F1761B" w:rsidRDefault="00954305" w:rsidP="009A3B69">
            <w:pPr>
              <w:rPr>
                <w:b/>
                <w:bCs/>
              </w:rPr>
            </w:pPr>
          </w:p>
          <w:p w14:paraId="64933237" w14:textId="3FC73A51" w:rsidR="004F6A8C" w:rsidRPr="0096218E" w:rsidRDefault="004F6A8C" w:rsidP="009A3B69">
            <w:pPr>
              <w:rPr>
                <w:b/>
                <w:bCs/>
              </w:rPr>
            </w:pPr>
          </w:p>
        </w:tc>
      </w:tr>
      <w:tr w:rsidR="00ED33B8" w:rsidRPr="00F841DE" w14:paraId="30245789" w14:textId="77777777" w:rsidTr="007D3EA3">
        <w:trPr>
          <w:trHeight w:val="210"/>
        </w:trPr>
        <w:tc>
          <w:tcPr>
            <w:tcW w:w="1995" w:type="dxa"/>
            <w:hideMark/>
          </w:tcPr>
          <w:p w14:paraId="7EC68D9E" w14:textId="1818E6A0" w:rsidR="00F841DE" w:rsidRPr="00F841DE" w:rsidRDefault="00ED33B8" w:rsidP="00F841DE">
            <w:pPr>
              <w:textAlignment w:val="baseline"/>
              <w:rPr>
                <w:rFonts w:ascii="Segoe UI" w:eastAsia="Times New Roman" w:hAnsi="Segoe UI" w:cs="Segoe UI"/>
                <w:sz w:val="18"/>
                <w:szCs w:val="18"/>
                <w:lang w:val="en-GB" w:eastAsia="en-GB"/>
              </w:rPr>
            </w:pPr>
            <w:r>
              <w:rPr>
                <w:rFonts w:eastAsia="Times New Roman"/>
                <w:b/>
                <w:bCs/>
                <w:lang w:eastAsia="en-GB"/>
              </w:rPr>
              <w:lastRenderedPageBreak/>
              <w:t xml:space="preserve">Website and Social Media </w:t>
            </w:r>
            <w:r w:rsidR="00F841DE" w:rsidRPr="00F841DE">
              <w:rPr>
                <w:rFonts w:eastAsia="Times New Roman"/>
                <w:b/>
                <w:bCs/>
                <w:lang w:eastAsia="en-GB"/>
              </w:rPr>
              <w:t>lead</w:t>
            </w:r>
            <w:r w:rsidR="00F841DE" w:rsidRPr="00F841DE">
              <w:rPr>
                <w:rFonts w:eastAsia="Times New Roman"/>
                <w:lang w:val="en-GB" w:eastAsia="en-GB"/>
              </w:rPr>
              <w:t> </w:t>
            </w:r>
          </w:p>
        </w:tc>
        <w:tc>
          <w:tcPr>
            <w:tcW w:w="1815" w:type="dxa"/>
          </w:tcPr>
          <w:p w14:paraId="2233EACD" w14:textId="58B974C3" w:rsidR="00F841DE" w:rsidRPr="007D3EA3" w:rsidRDefault="00ED33B8" w:rsidP="007D3EA3">
            <w:pPr>
              <w:rPr>
                <w:b/>
                <w:bCs/>
              </w:rPr>
            </w:pPr>
            <w:r w:rsidRPr="007D3EA3">
              <w:rPr>
                <w:b/>
                <w:bCs/>
              </w:rPr>
              <w:t>Ruth Parker</w:t>
            </w:r>
          </w:p>
        </w:tc>
        <w:tc>
          <w:tcPr>
            <w:tcW w:w="5880" w:type="dxa"/>
            <w:hideMark/>
          </w:tcPr>
          <w:p w14:paraId="1A7BF58A" w14:textId="77777777" w:rsidR="00F841DE" w:rsidRPr="009A3B69" w:rsidRDefault="00F841DE" w:rsidP="009A3B69">
            <w:r w:rsidRPr="009A3B69">
              <w:t>Maintain the webpages and engage with social media accounts on behalf of the Specialist Section. Be the first point of contact for members within social media platforms </w:t>
            </w:r>
          </w:p>
          <w:p w14:paraId="20181088" w14:textId="53BA0557" w:rsidR="6C596668" w:rsidRDefault="6C596668" w:rsidP="6C596668"/>
          <w:p w14:paraId="42C0FC42" w14:textId="63238038" w:rsidR="004F6A8C" w:rsidRDefault="00D02704" w:rsidP="009A3B69">
            <w:pPr>
              <w:rPr>
                <w:rStyle w:val="Hyperlink"/>
                <w:b/>
                <w:bCs/>
              </w:rPr>
            </w:pPr>
            <w:hyperlink r:id="rId18">
              <w:r w:rsidR="004F6A8C" w:rsidRPr="00F1761B">
                <w:rPr>
                  <w:rStyle w:val="Hyperlink"/>
                  <w:b/>
                  <w:bCs/>
                </w:rPr>
                <w:t>housing.communications@rcotbranches.co.uk</w:t>
              </w:r>
            </w:hyperlink>
          </w:p>
          <w:p w14:paraId="50120B95" w14:textId="77777777" w:rsidR="00954305" w:rsidRPr="00F1761B" w:rsidRDefault="00954305" w:rsidP="009A3B69">
            <w:pPr>
              <w:rPr>
                <w:b/>
                <w:bCs/>
              </w:rPr>
            </w:pPr>
          </w:p>
          <w:p w14:paraId="3CC36C73" w14:textId="3A0BADA6" w:rsidR="00F1761B" w:rsidRPr="009A3B69" w:rsidRDefault="00F1761B" w:rsidP="009A3B69"/>
        </w:tc>
      </w:tr>
      <w:tr w:rsidR="00ED33B8" w:rsidRPr="00F841DE" w14:paraId="66F92A30" w14:textId="77777777" w:rsidTr="007D3EA3">
        <w:trPr>
          <w:cnfStyle w:val="000000010000" w:firstRow="0" w:lastRow="0" w:firstColumn="0" w:lastColumn="0" w:oddVBand="0" w:evenVBand="0" w:oddHBand="0" w:evenHBand="1" w:firstRowFirstColumn="0" w:firstRowLastColumn="0" w:lastRowFirstColumn="0" w:lastRowLastColumn="0"/>
          <w:trHeight w:val="210"/>
        </w:trPr>
        <w:tc>
          <w:tcPr>
            <w:tcW w:w="1995" w:type="dxa"/>
            <w:hideMark/>
          </w:tcPr>
          <w:p w14:paraId="09E111C3" w14:textId="746B7DA0" w:rsidR="00F841DE" w:rsidRPr="00F841DE" w:rsidRDefault="009B70CA" w:rsidP="00F841DE">
            <w:pPr>
              <w:textAlignment w:val="baseline"/>
              <w:rPr>
                <w:rFonts w:ascii="Segoe UI" w:eastAsia="Times New Roman" w:hAnsi="Segoe UI" w:cs="Segoe UI"/>
                <w:sz w:val="18"/>
                <w:szCs w:val="18"/>
                <w:lang w:val="en-GB" w:eastAsia="en-GB"/>
              </w:rPr>
            </w:pPr>
            <w:r w:rsidRPr="003B6E43">
              <w:rPr>
                <w:b/>
                <w:bCs/>
                <w:color w:val="000000" w:themeColor="text1"/>
              </w:rPr>
              <w:t>Accessibility &amp; Inclusive Design link</w:t>
            </w:r>
          </w:p>
        </w:tc>
        <w:tc>
          <w:tcPr>
            <w:tcW w:w="1815" w:type="dxa"/>
          </w:tcPr>
          <w:p w14:paraId="1A7316C5" w14:textId="618A32DB" w:rsidR="00F841DE" w:rsidRPr="009A3B69" w:rsidRDefault="009B70CA" w:rsidP="009A3B69">
            <w:pPr>
              <w:rPr>
                <w:b/>
                <w:bCs/>
              </w:rPr>
            </w:pPr>
            <w:r w:rsidRPr="009A3B69">
              <w:rPr>
                <w:b/>
                <w:bCs/>
              </w:rPr>
              <w:t>Jacquel Runnalls</w:t>
            </w:r>
          </w:p>
        </w:tc>
        <w:tc>
          <w:tcPr>
            <w:tcW w:w="5880" w:type="dxa"/>
            <w:hideMark/>
          </w:tcPr>
          <w:p w14:paraId="19C4F761" w14:textId="77777777" w:rsidR="00F841DE" w:rsidRPr="009A3B69" w:rsidRDefault="00F841DE" w:rsidP="009A3B69">
            <w:r w:rsidRPr="009A3B69">
              <w:t>Lead and support members on occupational health. </w:t>
            </w:r>
          </w:p>
          <w:p w14:paraId="75BFC2AF" w14:textId="0846C607" w:rsidR="6C596668" w:rsidRDefault="6C596668" w:rsidP="6C596668"/>
          <w:p w14:paraId="005FDAFF" w14:textId="0353413A" w:rsidR="004F6A8C" w:rsidRDefault="00D02704" w:rsidP="009A3B69">
            <w:pPr>
              <w:rPr>
                <w:rStyle w:val="Hyperlink"/>
                <w:b/>
                <w:bCs/>
              </w:rPr>
            </w:pPr>
            <w:hyperlink r:id="rId19">
              <w:r w:rsidR="004F6A8C" w:rsidRPr="00F1761B">
                <w:rPr>
                  <w:rStyle w:val="Hyperlink"/>
                  <w:b/>
                  <w:bCs/>
                </w:rPr>
                <w:t>housing.coopted5@rcotbranches.co.uk</w:t>
              </w:r>
            </w:hyperlink>
          </w:p>
          <w:p w14:paraId="73CC39BE" w14:textId="77777777" w:rsidR="00F1761B" w:rsidRPr="00F1761B" w:rsidRDefault="00F1761B" w:rsidP="009A3B69">
            <w:pPr>
              <w:rPr>
                <w:b/>
                <w:bCs/>
              </w:rPr>
            </w:pPr>
          </w:p>
          <w:p w14:paraId="4C3D4E7F" w14:textId="0353413A" w:rsidR="004F6A8C" w:rsidRPr="009A3B69" w:rsidRDefault="004F6A8C" w:rsidP="009A3B69"/>
        </w:tc>
      </w:tr>
    </w:tbl>
    <w:p w14:paraId="3AB1FE09" w14:textId="77777777" w:rsidR="00B206ED" w:rsidRDefault="00B206ED" w:rsidP="00696144">
      <w:pPr>
        <w:pStyle w:val="NoSpacing"/>
        <w:rPr>
          <w:rFonts w:ascii="Arial" w:hAnsi="Arial" w:cs="Arial"/>
          <w:lang w:eastAsia="en-GB"/>
        </w:rPr>
      </w:pPr>
    </w:p>
    <w:p w14:paraId="04AED4FA" w14:textId="34029158" w:rsidR="00256E09" w:rsidRPr="003B6E43" w:rsidRDefault="00256E09" w:rsidP="002B4AB8"/>
    <w:p w14:paraId="18B6A803" w14:textId="79ECB9B4" w:rsidR="00877662" w:rsidRPr="003B6E43" w:rsidRDefault="00877662" w:rsidP="00B665CC">
      <w:pPr>
        <w:pStyle w:val="Heading2"/>
        <w:rPr>
          <w:lang w:eastAsia="en-GB"/>
        </w:rPr>
      </w:pPr>
      <w:r w:rsidRPr="003B6E43">
        <w:rPr>
          <w:lang w:eastAsia="en-GB"/>
        </w:rPr>
        <w:t xml:space="preserve">Region Representatives </w:t>
      </w:r>
    </w:p>
    <w:p w14:paraId="70AE27BC" w14:textId="77777777" w:rsidR="00D5581D" w:rsidRPr="003B6E43" w:rsidRDefault="00D5581D" w:rsidP="002B4AB8">
      <w:pPr>
        <w:rPr>
          <w:rStyle w:val="eop"/>
          <w:color w:val="000000"/>
          <w:shd w:val="clear" w:color="auto" w:fill="FFFFFF"/>
        </w:rPr>
      </w:pPr>
    </w:p>
    <w:p w14:paraId="39C2DFA5" w14:textId="1099D174" w:rsidR="00D5581D" w:rsidRPr="003B6E43" w:rsidRDefault="00D5581D" w:rsidP="002B4AB8">
      <w:pPr>
        <w:rPr>
          <w:rFonts w:eastAsia="Times New Roman"/>
          <w:color w:val="000000"/>
          <w:lang w:eastAsia="en-GB"/>
        </w:rPr>
      </w:pPr>
      <w:r w:rsidRPr="003B6E43">
        <w:rPr>
          <w:rStyle w:val="eop"/>
          <w:color w:val="000000"/>
          <w:shd w:val="clear" w:color="auto" w:fill="FFFFFF"/>
        </w:rPr>
        <w:t xml:space="preserve">Northern Ireland, Scotland and Wales are nations within the UK and </w:t>
      </w:r>
      <w:r w:rsidR="00840B79" w:rsidRPr="003B6E43">
        <w:rPr>
          <w:rStyle w:val="eop"/>
          <w:color w:val="000000"/>
          <w:shd w:val="clear" w:color="auto" w:fill="FFFFFF"/>
        </w:rPr>
        <w:t>each</w:t>
      </w:r>
      <w:r w:rsidRPr="003B6E43">
        <w:rPr>
          <w:rStyle w:val="eop"/>
          <w:color w:val="000000"/>
          <w:shd w:val="clear" w:color="auto" w:fill="FFFFFF"/>
        </w:rPr>
        <w:t xml:space="preserve"> one region.</w:t>
      </w:r>
      <w:r w:rsidR="001E53B4" w:rsidRPr="003B6E43">
        <w:rPr>
          <w:rStyle w:val="eop"/>
          <w:color w:val="000000"/>
          <w:shd w:val="clear" w:color="auto" w:fill="FFFFFF"/>
        </w:rPr>
        <w:t xml:space="preserve"> England is broken down into</w:t>
      </w:r>
      <w:r w:rsidR="008E50E9" w:rsidRPr="003B6E43">
        <w:rPr>
          <w:rStyle w:val="eop"/>
          <w:color w:val="000000"/>
          <w:shd w:val="clear" w:color="auto" w:fill="FFFFFF"/>
        </w:rPr>
        <w:t xml:space="preserve"> 4 regions.</w:t>
      </w:r>
    </w:p>
    <w:p w14:paraId="4B342EB4" w14:textId="2BD19E68" w:rsidR="008570B8" w:rsidRPr="003B6E43" w:rsidRDefault="008570B8" w:rsidP="002B4AB8">
      <w:pPr>
        <w:rPr>
          <w:rFonts w:eastAsia="Times New Roman"/>
          <w:b/>
          <w:color w:val="000000"/>
          <w:lang w:eastAsia="en-GB"/>
        </w:rPr>
      </w:pPr>
    </w:p>
    <w:tbl>
      <w:tblPr>
        <w:tblStyle w:val="RCOT-TableColour"/>
        <w:tblW w:w="9690" w:type="dxa"/>
        <w:tblLook w:val="04A0" w:firstRow="1" w:lastRow="0" w:firstColumn="1" w:lastColumn="0" w:noHBand="0" w:noVBand="1"/>
      </w:tblPr>
      <w:tblGrid>
        <w:gridCol w:w="1830"/>
        <w:gridCol w:w="1830"/>
        <w:gridCol w:w="6030"/>
      </w:tblGrid>
      <w:tr w:rsidR="00264DE9" w:rsidRPr="009A3B69" w14:paraId="662F56D7" w14:textId="77777777" w:rsidTr="00264DE9">
        <w:trPr>
          <w:cnfStyle w:val="100000000000" w:firstRow="1" w:lastRow="0" w:firstColumn="0" w:lastColumn="0" w:oddVBand="0" w:evenVBand="0" w:oddHBand="0" w:evenHBand="0" w:firstRowFirstColumn="0" w:firstRowLastColumn="0" w:lastRowFirstColumn="0" w:lastRowLastColumn="0"/>
          <w:trHeight w:val="210"/>
        </w:trPr>
        <w:tc>
          <w:tcPr>
            <w:tcW w:w="1830" w:type="dxa"/>
            <w:hideMark/>
          </w:tcPr>
          <w:p w14:paraId="6EE08376" w14:textId="77777777" w:rsidR="00264DE9" w:rsidRPr="009A3B69" w:rsidRDefault="00264DE9" w:rsidP="00264DE9">
            <w:pPr>
              <w:pStyle w:val="paragraph"/>
              <w:spacing w:before="0" w:beforeAutospacing="0" w:after="0" w:afterAutospacing="0"/>
              <w:textAlignment w:val="baseline"/>
              <w:rPr>
                <w:rFonts w:asciiTheme="minorHAnsi" w:hAnsiTheme="minorHAnsi" w:cstheme="minorHAnsi"/>
                <w:color w:val="FFFFFF"/>
                <w:sz w:val="22"/>
                <w:szCs w:val="22"/>
              </w:rPr>
            </w:pPr>
            <w:r w:rsidRPr="009A3B69">
              <w:rPr>
                <w:rStyle w:val="normaltextrun"/>
                <w:rFonts w:asciiTheme="minorHAnsi" w:eastAsia="Arial" w:hAnsiTheme="minorHAnsi" w:cstheme="minorHAnsi"/>
                <w:color w:val="FFFFFF"/>
                <w:sz w:val="22"/>
                <w:szCs w:val="22"/>
                <w:lang w:val="en-US"/>
              </w:rPr>
              <w:t>Region </w:t>
            </w:r>
            <w:r w:rsidRPr="009A3B69">
              <w:rPr>
                <w:rStyle w:val="eop"/>
                <w:rFonts w:asciiTheme="minorHAnsi" w:hAnsiTheme="minorHAnsi" w:cstheme="minorHAnsi"/>
                <w:color w:val="FFFFFF"/>
                <w:sz w:val="22"/>
                <w:szCs w:val="22"/>
              </w:rPr>
              <w:t> </w:t>
            </w:r>
          </w:p>
        </w:tc>
        <w:tc>
          <w:tcPr>
            <w:tcW w:w="1830" w:type="dxa"/>
            <w:hideMark/>
          </w:tcPr>
          <w:p w14:paraId="36203B22" w14:textId="77777777" w:rsidR="00264DE9" w:rsidRPr="009A3B69" w:rsidRDefault="00264DE9" w:rsidP="00264DE9">
            <w:pPr>
              <w:pStyle w:val="paragraph"/>
              <w:spacing w:before="0" w:beforeAutospacing="0" w:after="0" w:afterAutospacing="0"/>
              <w:textAlignment w:val="baseline"/>
              <w:rPr>
                <w:rFonts w:asciiTheme="minorHAnsi" w:hAnsiTheme="minorHAnsi" w:cstheme="minorHAnsi"/>
                <w:color w:val="FFFFFF"/>
                <w:sz w:val="22"/>
                <w:szCs w:val="22"/>
              </w:rPr>
            </w:pPr>
            <w:r w:rsidRPr="009A3B69">
              <w:rPr>
                <w:rStyle w:val="normaltextrun"/>
                <w:rFonts w:asciiTheme="minorHAnsi" w:eastAsia="Arial" w:hAnsiTheme="minorHAnsi" w:cstheme="minorHAnsi"/>
                <w:color w:val="FFFFFF"/>
                <w:sz w:val="22"/>
                <w:szCs w:val="22"/>
                <w:lang w:val="en-US"/>
              </w:rPr>
              <w:t>Name</w:t>
            </w:r>
            <w:r w:rsidRPr="009A3B69">
              <w:rPr>
                <w:rStyle w:val="eop"/>
                <w:rFonts w:asciiTheme="minorHAnsi" w:hAnsiTheme="minorHAnsi" w:cstheme="minorHAnsi"/>
                <w:color w:val="FFFFFF"/>
                <w:sz w:val="22"/>
                <w:szCs w:val="22"/>
              </w:rPr>
              <w:t> </w:t>
            </w:r>
          </w:p>
        </w:tc>
        <w:tc>
          <w:tcPr>
            <w:tcW w:w="6030" w:type="dxa"/>
            <w:hideMark/>
          </w:tcPr>
          <w:p w14:paraId="0D89452C" w14:textId="7953279B" w:rsidR="00264DE9" w:rsidRPr="009A3B69" w:rsidRDefault="00264DE9" w:rsidP="00264DE9">
            <w:pPr>
              <w:pStyle w:val="paragraph"/>
              <w:spacing w:before="0" w:beforeAutospacing="0" w:after="0" w:afterAutospacing="0"/>
              <w:textAlignment w:val="baseline"/>
              <w:rPr>
                <w:rFonts w:asciiTheme="minorHAnsi" w:hAnsiTheme="minorHAnsi" w:cstheme="minorHAnsi"/>
                <w:color w:val="FFFFFF"/>
                <w:sz w:val="22"/>
                <w:szCs w:val="22"/>
              </w:rPr>
            </w:pPr>
            <w:r w:rsidRPr="009A3B69">
              <w:rPr>
                <w:rStyle w:val="normaltextrun"/>
                <w:rFonts w:asciiTheme="minorHAnsi" w:eastAsia="Arial" w:hAnsiTheme="minorHAnsi" w:cstheme="minorHAnsi"/>
                <w:color w:val="FFFFFF"/>
                <w:sz w:val="22"/>
                <w:szCs w:val="22"/>
                <w:lang w:val="en-US"/>
              </w:rPr>
              <w:t>Description of role</w:t>
            </w:r>
            <w:r w:rsidRPr="009A3B69">
              <w:rPr>
                <w:rStyle w:val="eop"/>
                <w:rFonts w:asciiTheme="minorHAnsi" w:hAnsiTheme="minorHAnsi" w:cstheme="minorHAnsi"/>
                <w:color w:val="FFFFFF"/>
                <w:sz w:val="22"/>
                <w:szCs w:val="22"/>
              </w:rPr>
              <w:t> </w:t>
            </w:r>
            <w:r w:rsidR="004F6A8C" w:rsidRPr="009A3B69">
              <w:rPr>
                <w:rStyle w:val="eop"/>
                <w:rFonts w:asciiTheme="minorHAnsi" w:hAnsiTheme="minorHAnsi" w:cstheme="minorHAnsi"/>
                <w:color w:val="FFFFFF"/>
                <w:sz w:val="22"/>
                <w:szCs w:val="22"/>
              </w:rPr>
              <w:t>and contact</w:t>
            </w:r>
          </w:p>
        </w:tc>
      </w:tr>
      <w:tr w:rsidR="00264DE9" w:rsidRPr="009A3B69" w14:paraId="03D32C5D" w14:textId="77777777" w:rsidTr="00264DE9">
        <w:trPr>
          <w:trHeight w:val="195"/>
        </w:trPr>
        <w:tc>
          <w:tcPr>
            <w:tcW w:w="1830" w:type="dxa"/>
            <w:hideMark/>
          </w:tcPr>
          <w:p w14:paraId="4123563D" w14:textId="5A4893C3" w:rsidR="00264DE9" w:rsidRPr="009A3B69" w:rsidRDefault="00264DE9" w:rsidP="00264DE9">
            <w:pPr>
              <w:rPr>
                <w:rFonts w:asciiTheme="minorHAnsi" w:hAnsiTheme="minorHAnsi" w:cstheme="minorHAnsi"/>
                <w:b/>
                <w:bCs/>
              </w:rPr>
            </w:pPr>
            <w:r w:rsidRPr="009A3B69">
              <w:rPr>
                <w:rFonts w:asciiTheme="minorHAnsi" w:hAnsiTheme="minorHAnsi" w:cstheme="minorHAnsi"/>
                <w:b/>
                <w:bCs/>
              </w:rPr>
              <w:t>England: North</w:t>
            </w:r>
          </w:p>
        </w:tc>
        <w:tc>
          <w:tcPr>
            <w:tcW w:w="1830" w:type="dxa"/>
          </w:tcPr>
          <w:p w14:paraId="03B03DBA" w14:textId="3413EFB9" w:rsidR="00264DE9" w:rsidRPr="009A3B69" w:rsidRDefault="00264DE9" w:rsidP="00264DE9">
            <w:pPr>
              <w:rPr>
                <w:rFonts w:asciiTheme="minorHAnsi" w:hAnsiTheme="minorHAnsi" w:cstheme="minorHAnsi"/>
                <w:b/>
                <w:bCs/>
              </w:rPr>
            </w:pPr>
            <w:r w:rsidRPr="009A3B69">
              <w:rPr>
                <w:rFonts w:asciiTheme="minorHAnsi" w:hAnsiTheme="minorHAnsi" w:cstheme="minorHAnsi"/>
                <w:b/>
                <w:bCs/>
              </w:rPr>
              <w:t xml:space="preserve">Michelle Finney </w:t>
            </w:r>
          </w:p>
        </w:tc>
        <w:tc>
          <w:tcPr>
            <w:tcW w:w="6030" w:type="dxa"/>
            <w:hideMark/>
          </w:tcPr>
          <w:p w14:paraId="57F4EB20" w14:textId="77777777" w:rsidR="00F1761B" w:rsidRDefault="00264DE9" w:rsidP="009A3B69">
            <w:pPr>
              <w:rPr>
                <w:rFonts w:asciiTheme="minorHAnsi" w:hAnsiTheme="minorHAnsi" w:cstheme="minorHAnsi"/>
              </w:rPr>
            </w:pPr>
            <w:r w:rsidRPr="009A3B69">
              <w:rPr>
                <w:rFonts w:asciiTheme="minorHAnsi" w:hAnsiTheme="minorHAnsi" w:cstheme="minorHAnsi"/>
              </w:rPr>
              <w:t>To act as a link between the National Executive Committee (NEC) and the members based in England to support and coordinate the role and work of the region.</w:t>
            </w:r>
          </w:p>
          <w:p w14:paraId="52E64677" w14:textId="7CD023A8" w:rsidR="00264DE9" w:rsidRPr="009A3B69" w:rsidRDefault="00264DE9" w:rsidP="009A3B69">
            <w:pPr>
              <w:rPr>
                <w:rFonts w:asciiTheme="minorHAnsi" w:hAnsiTheme="minorHAnsi" w:cstheme="minorHAnsi"/>
              </w:rPr>
            </w:pPr>
            <w:r w:rsidRPr="009A3B69">
              <w:rPr>
                <w:rFonts w:asciiTheme="minorHAnsi" w:hAnsiTheme="minorHAnsi" w:cstheme="minorHAnsi"/>
              </w:rPr>
              <w:t>  </w:t>
            </w:r>
          </w:p>
          <w:p w14:paraId="47B0F9CB" w14:textId="77777777" w:rsidR="009A3B69" w:rsidRDefault="00D02704" w:rsidP="009A3B69">
            <w:pPr>
              <w:rPr>
                <w:rStyle w:val="Hyperlink"/>
                <w:rFonts w:asciiTheme="minorHAnsi" w:hAnsiTheme="minorHAnsi" w:cstheme="minorHAnsi"/>
                <w:b/>
                <w:bCs/>
              </w:rPr>
            </w:pPr>
            <w:hyperlink r:id="rId20" w:history="1">
              <w:r w:rsidR="009A3B69" w:rsidRPr="00F1761B">
                <w:rPr>
                  <w:rStyle w:val="Hyperlink"/>
                  <w:rFonts w:asciiTheme="minorHAnsi" w:hAnsiTheme="minorHAnsi" w:cstheme="minorHAnsi"/>
                  <w:b/>
                  <w:bCs/>
                </w:rPr>
                <w:t>housing.coopted4@rcotbranches.co.uk</w:t>
              </w:r>
            </w:hyperlink>
          </w:p>
          <w:p w14:paraId="1591F087" w14:textId="77777777" w:rsidR="00954305" w:rsidRPr="00F1761B" w:rsidRDefault="00954305" w:rsidP="009A3B69">
            <w:pPr>
              <w:rPr>
                <w:rStyle w:val="Hyperlink"/>
                <w:rFonts w:asciiTheme="minorHAnsi" w:hAnsiTheme="minorHAnsi" w:cstheme="minorHAnsi"/>
                <w:b/>
                <w:bCs/>
              </w:rPr>
            </w:pPr>
          </w:p>
          <w:p w14:paraId="1B3CBAB3" w14:textId="69ED17A5" w:rsidR="00F1761B" w:rsidRPr="009A3B69" w:rsidRDefault="00F1761B" w:rsidP="009A3B69">
            <w:pPr>
              <w:rPr>
                <w:rFonts w:asciiTheme="minorHAnsi" w:hAnsiTheme="minorHAnsi" w:cstheme="minorHAnsi"/>
              </w:rPr>
            </w:pPr>
          </w:p>
        </w:tc>
      </w:tr>
      <w:tr w:rsidR="00264DE9" w:rsidRPr="009A3B69" w14:paraId="0C45146E" w14:textId="77777777" w:rsidTr="00264DE9">
        <w:trPr>
          <w:cnfStyle w:val="000000010000" w:firstRow="0" w:lastRow="0" w:firstColumn="0" w:lastColumn="0" w:oddVBand="0" w:evenVBand="0" w:oddHBand="0" w:evenHBand="1" w:firstRowFirstColumn="0" w:firstRowLastColumn="0" w:lastRowFirstColumn="0" w:lastRowLastColumn="0"/>
          <w:trHeight w:val="195"/>
        </w:trPr>
        <w:tc>
          <w:tcPr>
            <w:tcW w:w="1830" w:type="dxa"/>
          </w:tcPr>
          <w:p w14:paraId="4A9FAC50" w14:textId="6D7C8332" w:rsidR="00264DE9" w:rsidRPr="009A3B69" w:rsidRDefault="00264DE9" w:rsidP="00264DE9">
            <w:pPr>
              <w:rPr>
                <w:rFonts w:asciiTheme="minorHAnsi" w:hAnsiTheme="minorHAnsi" w:cstheme="minorHAnsi"/>
                <w:b/>
                <w:bCs/>
              </w:rPr>
            </w:pPr>
            <w:r w:rsidRPr="009A3B69">
              <w:rPr>
                <w:rFonts w:asciiTheme="minorHAnsi" w:hAnsiTheme="minorHAnsi" w:cstheme="minorHAnsi"/>
                <w:b/>
                <w:bCs/>
              </w:rPr>
              <w:t>England: Midlands</w:t>
            </w:r>
          </w:p>
        </w:tc>
        <w:tc>
          <w:tcPr>
            <w:tcW w:w="1830" w:type="dxa"/>
          </w:tcPr>
          <w:p w14:paraId="6AA263E8" w14:textId="48CFF0CA" w:rsidR="00264DE9" w:rsidRPr="009A3B69" w:rsidRDefault="00264DE9" w:rsidP="00264DE9">
            <w:pPr>
              <w:rPr>
                <w:rFonts w:asciiTheme="minorHAnsi" w:hAnsiTheme="minorHAnsi" w:cstheme="minorHAnsi"/>
                <w:b/>
                <w:bCs/>
              </w:rPr>
            </w:pPr>
            <w:r w:rsidRPr="009A3B69">
              <w:rPr>
                <w:rFonts w:asciiTheme="minorHAnsi" w:hAnsiTheme="minorHAnsi" w:cstheme="minorHAnsi"/>
                <w:b/>
                <w:bCs/>
              </w:rPr>
              <w:t>Vacant</w:t>
            </w:r>
          </w:p>
        </w:tc>
        <w:tc>
          <w:tcPr>
            <w:tcW w:w="6030" w:type="dxa"/>
          </w:tcPr>
          <w:p w14:paraId="01CFE0D3" w14:textId="77777777" w:rsidR="00F1761B" w:rsidRDefault="00264DE9" w:rsidP="009A3B69">
            <w:pPr>
              <w:rPr>
                <w:rFonts w:asciiTheme="minorHAnsi" w:hAnsiTheme="minorHAnsi" w:cstheme="minorHAnsi"/>
              </w:rPr>
            </w:pPr>
            <w:r w:rsidRPr="009A3B69">
              <w:rPr>
                <w:rFonts w:asciiTheme="minorHAnsi" w:hAnsiTheme="minorHAnsi" w:cstheme="minorHAnsi"/>
              </w:rPr>
              <w:t>To act as a link between the National Executive Committee (NEC) and the members based in England to support and coordinate the role and work of the region.</w:t>
            </w:r>
          </w:p>
          <w:p w14:paraId="58FBF406" w14:textId="2408D493" w:rsidR="00264DE9" w:rsidRPr="009A3B69" w:rsidRDefault="00264DE9" w:rsidP="009A3B69">
            <w:pPr>
              <w:rPr>
                <w:rFonts w:asciiTheme="minorHAnsi" w:hAnsiTheme="minorHAnsi" w:cstheme="minorHAnsi"/>
              </w:rPr>
            </w:pPr>
            <w:r w:rsidRPr="009A3B69">
              <w:rPr>
                <w:rFonts w:asciiTheme="minorHAnsi" w:hAnsiTheme="minorHAnsi" w:cstheme="minorHAnsi"/>
              </w:rPr>
              <w:t>  </w:t>
            </w:r>
          </w:p>
          <w:p w14:paraId="1355E903" w14:textId="77777777" w:rsidR="009A3B69" w:rsidRPr="00F1761B" w:rsidRDefault="00D02704" w:rsidP="009A3B69">
            <w:pPr>
              <w:rPr>
                <w:rStyle w:val="Hyperlink"/>
                <w:rFonts w:asciiTheme="minorHAnsi" w:hAnsiTheme="minorHAnsi" w:cstheme="minorHAnsi"/>
                <w:b/>
                <w:bCs/>
              </w:rPr>
            </w:pPr>
            <w:hyperlink r:id="rId21" w:history="1">
              <w:r w:rsidR="009A3B69" w:rsidRPr="00F1761B">
                <w:rPr>
                  <w:rStyle w:val="Hyperlink"/>
                  <w:rFonts w:asciiTheme="minorHAnsi" w:hAnsiTheme="minorHAnsi" w:cstheme="minorHAnsi"/>
                  <w:b/>
                  <w:bCs/>
                </w:rPr>
                <w:t>housing.coopted3@rcotbranches.co.uk</w:t>
              </w:r>
            </w:hyperlink>
          </w:p>
          <w:p w14:paraId="72DFBC3B" w14:textId="1EF0B4D4" w:rsidR="00F1761B" w:rsidRPr="009A3B69" w:rsidRDefault="00F1761B" w:rsidP="009A3B69">
            <w:pPr>
              <w:rPr>
                <w:rFonts w:asciiTheme="minorHAnsi" w:hAnsiTheme="minorHAnsi" w:cstheme="minorHAnsi"/>
              </w:rPr>
            </w:pPr>
          </w:p>
        </w:tc>
      </w:tr>
      <w:tr w:rsidR="00264DE9" w:rsidRPr="009A3B69" w14:paraId="427233DE" w14:textId="77777777" w:rsidTr="00264DE9">
        <w:trPr>
          <w:trHeight w:val="195"/>
        </w:trPr>
        <w:tc>
          <w:tcPr>
            <w:tcW w:w="1830" w:type="dxa"/>
          </w:tcPr>
          <w:p w14:paraId="512D7024" w14:textId="137B9E19" w:rsidR="00264DE9" w:rsidRPr="009A3B69" w:rsidRDefault="00264DE9" w:rsidP="00264DE9">
            <w:pPr>
              <w:rPr>
                <w:rFonts w:asciiTheme="minorHAnsi" w:hAnsiTheme="minorHAnsi" w:cstheme="minorHAnsi"/>
                <w:b/>
                <w:bCs/>
              </w:rPr>
            </w:pPr>
            <w:r w:rsidRPr="009A3B69">
              <w:rPr>
                <w:rFonts w:asciiTheme="minorHAnsi" w:hAnsiTheme="minorHAnsi" w:cstheme="minorHAnsi"/>
                <w:b/>
                <w:bCs/>
              </w:rPr>
              <w:t xml:space="preserve">England: </w:t>
            </w:r>
            <w:proofErr w:type="gramStart"/>
            <w:r w:rsidRPr="009A3B69">
              <w:rPr>
                <w:rFonts w:asciiTheme="minorHAnsi" w:hAnsiTheme="minorHAnsi" w:cstheme="minorHAnsi"/>
                <w:b/>
                <w:bCs/>
              </w:rPr>
              <w:t>South West</w:t>
            </w:r>
            <w:proofErr w:type="gramEnd"/>
          </w:p>
        </w:tc>
        <w:tc>
          <w:tcPr>
            <w:tcW w:w="1830" w:type="dxa"/>
          </w:tcPr>
          <w:p w14:paraId="5733E70C" w14:textId="36A32433" w:rsidR="00DF6E3C" w:rsidRPr="000D7F1F" w:rsidRDefault="00DF6E3C" w:rsidP="00264DE9">
            <w:pPr>
              <w:rPr>
                <w:rFonts w:asciiTheme="minorHAnsi" w:hAnsiTheme="minorHAnsi" w:cstheme="minorHAnsi"/>
                <w:b/>
                <w:bCs/>
              </w:rPr>
            </w:pPr>
            <w:r w:rsidRPr="000D7F1F">
              <w:rPr>
                <w:rFonts w:asciiTheme="minorHAnsi" w:hAnsiTheme="minorHAnsi" w:cstheme="minorHAnsi"/>
                <w:b/>
                <w:bCs/>
              </w:rPr>
              <w:t>Vacant</w:t>
            </w:r>
          </w:p>
        </w:tc>
        <w:tc>
          <w:tcPr>
            <w:tcW w:w="6030" w:type="dxa"/>
          </w:tcPr>
          <w:p w14:paraId="02DF793B" w14:textId="77777777" w:rsidR="00264DE9" w:rsidRDefault="00264DE9" w:rsidP="009A3B69">
            <w:pPr>
              <w:rPr>
                <w:rFonts w:asciiTheme="minorHAnsi" w:hAnsiTheme="minorHAnsi" w:cstheme="minorHAnsi"/>
              </w:rPr>
            </w:pPr>
            <w:r w:rsidRPr="009A3B69">
              <w:rPr>
                <w:rFonts w:asciiTheme="minorHAnsi" w:hAnsiTheme="minorHAnsi" w:cstheme="minorHAnsi"/>
              </w:rPr>
              <w:t>To act as a link between the National Executive Committee (NEC) and the members based in England to support and coordinate the role and work of the region.  </w:t>
            </w:r>
          </w:p>
          <w:p w14:paraId="536B3DD7" w14:textId="77777777" w:rsidR="00F1761B" w:rsidRPr="009A3B69" w:rsidRDefault="00F1761B" w:rsidP="009A3B69">
            <w:pPr>
              <w:rPr>
                <w:rFonts w:asciiTheme="minorHAnsi" w:hAnsiTheme="minorHAnsi" w:cstheme="minorHAnsi"/>
              </w:rPr>
            </w:pPr>
          </w:p>
          <w:p w14:paraId="5B54B06F" w14:textId="77777777" w:rsidR="009A3B69" w:rsidRPr="00F1761B" w:rsidRDefault="00D02704" w:rsidP="009A3B69">
            <w:pPr>
              <w:rPr>
                <w:rStyle w:val="Hyperlink"/>
                <w:rFonts w:asciiTheme="minorHAnsi" w:hAnsiTheme="minorHAnsi" w:cstheme="minorHAnsi"/>
                <w:b/>
                <w:bCs/>
              </w:rPr>
            </w:pPr>
            <w:hyperlink r:id="rId22" w:history="1">
              <w:r w:rsidR="009A3B69" w:rsidRPr="00F1761B">
                <w:rPr>
                  <w:rStyle w:val="Hyperlink"/>
                  <w:rFonts w:asciiTheme="minorHAnsi" w:hAnsiTheme="minorHAnsi" w:cstheme="minorHAnsi"/>
                  <w:b/>
                  <w:bCs/>
                </w:rPr>
                <w:t>housing.coopted1@rcotbranches.co.uk</w:t>
              </w:r>
            </w:hyperlink>
          </w:p>
          <w:p w14:paraId="7D33AC9E" w14:textId="5430485B" w:rsidR="00F1761B" w:rsidRPr="009A3B69" w:rsidRDefault="00F1761B" w:rsidP="009A3B69">
            <w:pPr>
              <w:rPr>
                <w:rFonts w:asciiTheme="minorHAnsi" w:hAnsiTheme="minorHAnsi" w:cstheme="minorHAnsi"/>
              </w:rPr>
            </w:pPr>
          </w:p>
        </w:tc>
      </w:tr>
      <w:tr w:rsidR="00264DE9" w:rsidRPr="009A3B69" w14:paraId="4A987CFA" w14:textId="77777777" w:rsidTr="00264DE9">
        <w:trPr>
          <w:cnfStyle w:val="000000010000" w:firstRow="0" w:lastRow="0" w:firstColumn="0" w:lastColumn="0" w:oddVBand="0" w:evenVBand="0" w:oddHBand="0" w:evenHBand="1" w:firstRowFirstColumn="0" w:firstRowLastColumn="0" w:lastRowFirstColumn="0" w:lastRowLastColumn="0"/>
          <w:trHeight w:val="195"/>
        </w:trPr>
        <w:tc>
          <w:tcPr>
            <w:tcW w:w="1830" w:type="dxa"/>
          </w:tcPr>
          <w:p w14:paraId="323C98E7" w14:textId="471BCAF4" w:rsidR="00264DE9" w:rsidRPr="009A3B69" w:rsidRDefault="00264DE9" w:rsidP="00264DE9">
            <w:pPr>
              <w:rPr>
                <w:rFonts w:asciiTheme="minorHAnsi" w:hAnsiTheme="minorHAnsi" w:cstheme="minorHAnsi"/>
                <w:b/>
                <w:bCs/>
              </w:rPr>
            </w:pPr>
            <w:proofErr w:type="gramStart"/>
            <w:r w:rsidRPr="009A3B69">
              <w:rPr>
                <w:rFonts w:asciiTheme="minorHAnsi" w:hAnsiTheme="minorHAnsi" w:cstheme="minorHAnsi"/>
                <w:b/>
                <w:bCs/>
              </w:rPr>
              <w:t>South East</w:t>
            </w:r>
            <w:proofErr w:type="gramEnd"/>
            <w:r w:rsidRPr="009A3B69">
              <w:rPr>
                <w:rFonts w:asciiTheme="minorHAnsi" w:hAnsiTheme="minorHAnsi" w:cstheme="minorHAnsi"/>
                <w:b/>
                <w:bCs/>
              </w:rPr>
              <w:t xml:space="preserve"> (including London)</w:t>
            </w:r>
          </w:p>
        </w:tc>
        <w:tc>
          <w:tcPr>
            <w:tcW w:w="1830" w:type="dxa"/>
          </w:tcPr>
          <w:p w14:paraId="59C293CF" w14:textId="3ED5519F" w:rsidR="00DF6E3C" w:rsidRPr="000D7F1F" w:rsidRDefault="00DF6E3C" w:rsidP="00264DE9">
            <w:pPr>
              <w:rPr>
                <w:rFonts w:asciiTheme="minorHAnsi" w:hAnsiTheme="minorHAnsi" w:cstheme="minorHAnsi"/>
                <w:b/>
                <w:bCs/>
                <w:u w:val="single"/>
              </w:rPr>
            </w:pPr>
            <w:r w:rsidRPr="000D7F1F">
              <w:rPr>
                <w:rFonts w:asciiTheme="minorHAnsi" w:hAnsiTheme="minorHAnsi" w:cstheme="minorHAnsi"/>
                <w:b/>
                <w:bCs/>
              </w:rPr>
              <w:t>Vacant</w:t>
            </w:r>
          </w:p>
        </w:tc>
        <w:tc>
          <w:tcPr>
            <w:tcW w:w="6030" w:type="dxa"/>
          </w:tcPr>
          <w:p w14:paraId="049DF030" w14:textId="77777777" w:rsidR="00264DE9" w:rsidRDefault="00264DE9" w:rsidP="009A3B69">
            <w:pPr>
              <w:rPr>
                <w:rFonts w:asciiTheme="minorHAnsi" w:hAnsiTheme="minorHAnsi" w:cstheme="minorHAnsi"/>
              </w:rPr>
            </w:pPr>
            <w:r w:rsidRPr="009A3B69">
              <w:rPr>
                <w:rFonts w:asciiTheme="minorHAnsi" w:hAnsiTheme="minorHAnsi" w:cstheme="minorHAnsi"/>
              </w:rPr>
              <w:t>To act as a link between the National Executive Committee (NEC) and the members based in England to support and coordinate the role and work of the region.  </w:t>
            </w:r>
          </w:p>
          <w:p w14:paraId="64FD869F" w14:textId="77777777" w:rsidR="00F1761B" w:rsidRPr="009A3B69" w:rsidRDefault="00F1761B" w:rsidP="009A3B69">
            <w:pPr>
              <w:rPr>
                <w:rFonts w:asciiTheme="minorHAnsi" w:hAnsiTheme="minorHAnsi" w:cstheme="minorHAnsi"/>
              </w:rPr>
            </w:pPr>
          </w:p>
          <w:p w14:paraId="5B49074C" w14:textId="77777777" w:rsidR="009A3B69" w:rsidRPr="00F1761B" w:rsidRDefault="00D02704" w:rsidP="009A3B69">
            <w:pPr>
              <w:rPr>
                <w:rStyle w:val="Hyperlink"/>
                <w:rFonts w:asciiTheme="minorHAnsi" w:hAnsiTheme="minorHAnsi" w:cstheme="minorHAnsi"/>
                <w:b/>
                <w:bCs/>
              </w:rPr>
            </w:pPr>
            <w:hyperlink r:id="rId23" w:history="1">
              <w:r w:rsidR="009A3B69" w:rsidRPr="00F1761B">
                <w:rPr>
                  <w:rStyle w:val="Hyperlink"/>
                  <w:rFonts w:asciiTheme="minorHAnsi" w:hAnsiTheme="minorHAnsi" w:cstheme="minorHAnsi"/>
                  <w:b/>
                  <w:bCs/>
                </w:rPr>
                <w:t>housing.coopted2@rcotbranches.co.uk</w:t>
              </w:r>
            </w:hyperlink>
          </w:p>
          <w:p w14:paraId="18AD4764" w14:textId="6D226351" w:rsidR="00F1761B" w:rsidRPr="009A3B69" w:rsidRDefault="00F1761B" w:rsidP="009A3B69">
            <w:pPr>
              <w:rPr>
                <w:rFonts w:asciiTheme="minorHAnsi" w:hAnsiTheme="minorHAnsi" w:cstheme="minorHAnsi"/>
              </w:rPr>
            </w:pPr>
          </w:p>
        </w:tc>
      </w:tr>
      <w:tr w:rsidR="00264DE9" w:rsidRPr="009A3B69" w14:paraId="73A627CC" w14:textId="77777777" w:rsidTr="00264DE9">
        <w:trPr>
          <w:trHeight w:val="195"/>
        </w:trPr>
        <w:tc>
          <w:tcPr>
            <w:tcW w:w="1830" w:type="dxa"/>
            <w:hideMark/>
          </w:tcPr>
          <w:p w14:paraId="57599C43" w14:textId="77777777" w:rsidR="00264DE9" w:rsidRPr="009A3B69" w:rsidRDefault="00264DE9" w:rsidP="00264DE9">
            <w:pPr>
              <w:rPr>
                <w:rFonts w:asciiTheme="minorHAnsi" w:hAnsiTheme="minorHAnsi" w:cstheme="minorHAnsi"/>
                <w:b/>
                <w:bCs/>
              </w:rPr>
            </w:pPr>
            <w:r w:rsidRPr="009A3B69">
              <w:rPr>
                <w:rFonts w:asciiTheme="minorHAnsi" w:hAnsiTheme="minorHAnsi" w:cstheme="minorHAnsi"/>
                <w:b/>
                <w:bCs/>
              </w:rPr>
              <w:lastRenderedPageBreak/>
              <w:t>Northern Ireland </w:t>
            </w:r>
          </w:p>
        </w:tc>
        <w:tc>
          <w:tcPr>
            <w:tcW w:w="1830" w:type="dxa"/>
          </w:tcPr>
          <w:p w14:paraId="23CCA430" w14:textId="40A45F88" w:rsidR="00264DE9" w:rsidRPr="009A3B69" w:rsidRDefault="00264DE9" w:rsidP="00264DE9">
            <w:pPr>
              <w:rPr>
                <w:rFonts w:asciiTheme="minorHAnsi" w:hAnsiTheme="minorHAnsi" w:cstheme="minorHAnsi"/>
                <w:b/>
                <w:bCs/>
              </w:rPr>
            </w:pPr>
            <w:r w:rsidRPr="009A3B69">
              <w:rPr>
                <w:rFonts w:asciiTheme="minorHAnsi" w:hAnsiTheme="minorHAnsi" w:cstheme="minorHAnsi"/>
                <w:b/>
                <w:bCs/>
              </w:rPr>
              <w:t>Shane Elliott</w:t>
            </w:r>
          </w:p>
        </w:tc>
        <w:tc>
          <w:tcPr>
            <w:tcW w:w="6030" w:type="dxa"/>
            <w:hideMark/>
          </w:tcPr>
          <w:p w14:paraId="3478F8C1" w14:textId="77777777" w:rsidR="00264DE9" w:rsidRDefault="00264DE9" w:rsidP="009A3B69">
            <w:pPr>
              <w:rPr>
                <w:rFonts w:asciiTheme="minorHAnsi" w:hAnsiTheme="minorHAnsi" w:cstheme="minorHAnsi"/>
              </w:rPr>
            </w:pPr>
            <w:r w:rsidRPr="009A3B69">
              <w:rPr>
                <w:rFonts w:asciiTheme="minorHAnsi" w:hAnsiTheme="minorHAnsi" w:cstheme="minorHAnsi"/>
              </w:rPr>
              <w:t>To act as a link between the National Executive Committee (NEC) and the members based in Northern Ireland to support and coordinate the role and work of the region.  </w:t>
            </w:r>
          </w:p>
          <w:p w14:paraId="5B0E7A5D" w14:textId="77777777" w:rsidR="00F1761B" w:rsidRPr="009A3B69" w:rsidRDefault="00F1761B" w:rsidP="009A3B69">
            <w:pPr>
              <w:rPr>
                <w:rFonts w:asciiTheme="minorHAnsi" w:hAnsiTheme="minorHAnsi" w:cstheme="minorHAnsi"/>
              </w:rPr>
            </w:pPr>
          </w:p>
          <w:p w14:paraId="228D1625" w14:textId="77777777" w:rsidR="009A3B69" w:rsidRDefault="00D02704" w:rsidP="009A3B69">
            <w:pPr>
              <w:rPr>
                <w:rStyle w:val="Hyperlink"/>
                <w:rFonts w:asciiTheme="minorHAnsi" w:hAnsiTheme="minorHAnsi" w:cstheme="minorHAnsi"/>
                <w:b/>
                <w:bCs/>
              </w:rPr>
            </w:pPr>
            <w:hyperlink r:id="rId24" w:history="1">
              <w:r w:rsidR="009A3B69" w:rsidRPr="00F1761B">
                <w:rPr>
                  <w:rStyle w:val="Hyperlink"/>
                  <w:rFonts w:asciiTheme="minorHAnsi" w:hAnsiTheme="minorHAnsi" w:cstheme="minorHAnsi"/>
                  <w:b/>
                  <w:bCs/>
                </w:rPr>
                <w:t>housing.committee12@rcotbranches.co.uk</w:t>
              </w:r>
            </w:hyperlink>
          </w:p>
          <w:p w14:paraId="170867CD" w14:textId="77777777" w:rsidR="00954305" w:rsidRPr="00F1761B" w:rsidRDefault="00954305" w:rsidP="009A3B69">
            <w:pPr>
              <w:rPr>
                <w:rStyle w:val="Hyperlink"/>
                <w:rFonts w:asciiTheme="minorHAnsi" w:hAnsiTheme="minorHAnsi" w:cstheme="minorHAnsi"/>
                <w:b/>
                <w:bCs/>
              </w:rPr>
            </w:pPr>
          </w:p>
          <w:p w14:paraId="7CC383D9" w14:textId="55791E52" w:rsidR="00F1761B" w:rsidRPr="009A3B69" w:rsidRDefault="00F1761B" w:rsidP="009A3B69">
            <w:pPr>
              <w:rPr>
                <w:rFonts w:asciiTheme="minorHAnsi" w:hAnsiTheme="minorHAnsi" w:cstheme="minorHAnsi"/>
              </w:rPr>
            </w:pPr>
          </w:p>
        </w:tc>
      </w:tr>
      <w:tr w:rsidR="00264DE9" w:rsidRPr="009A3B69" w14:paraId="3CC35005" w14:textId="77777777" w:rsidTr="00264DE9">
        <w:trPr>
          <w:cnfStyle w:val="000000010000" w:firstRow="0" w:lastRow="0" w:firstColumn="0" w:lastColumn="0" w:oddVBand="0" w:evenVBand="0" w:oddHBand="0" w:evenHBand="1" w:firstRowFirstColumn="0" w:firstRowLastColumn="0" w:lastRowFirstColumn="0" w:lastRowLastColumn="0"/>
          <w:trHeight w:val="195"/>
        </w:trPr>
        <w:tc>
          <w:tcPr>
            <w:tcW w:w="1830" w:type="dxa"/>
            <w:hideMark/>
          </w:tcPr>
          <w:p w14:paraId="4851A2A3" w14:textId="77777777" w:rsidR="00264DE9" w:rsidRPr="009A3B69" w:rsidRDefault="00264DE9" w:rsidP="00264DE9">
            <w:pPr>
              <w:rPr>
                <w:rFonts w:asciiTheme="minorHAnsi" w:hAnsiTheme="minorHAnsi" w:cstheme="minorHAnsi"/>
                <w:b/>
                <w:bCs/>
              </w:rPr>
            </w:pPr>
            <w:r w:rsidRPr="009A3B69">
              <w:rPr>
                <w:rFonts w:asciiTheme="minorHAnsi" w:hAnsiTheme="minorHAnsi" w:cstheme="minorHAnsi"/>
                <w:b/>
                <w:bCs/>
              </w:rPr>
              <w:t>Scotland </w:t>
            </w:r>
          </w:p>
        </w:tc>
        <w:tc>
          <w:tcPr>
            <w:tcW w:w="1830" w:type="dxa"/>
          </w:tcPr>
          <w:p w14:paraId="7ED925D9" w14:textId="59B0E42D" w:rsidR="00264DE9" w:rsidRPr="009A3B69" w:rsidRDefault="00264DE9" w:rsidP="00264DE9">
            <w:pPr>
              <w:rPr>
                <w:rFonts w:asciiTheme="minorHAnsi" w:hAnsiTheme="minorHAnsi" w:cstheme="minorHAnsi"/>
                <w:b/>
                <w:bCs/>
              </w:rPr>
            </w:pPr>
            <w:r w:rsidRPr="009A3B69">
              <w:rPr>
                <w:rFonts w:asciiTheme="minorHAnsi" w:hAnsiTheme="minorHAnsi" w:cstheme="minorHAnsi"/>
                <w:b/>
                <w:bCs/>
              </w:rPr>
              <w:t>Jill Pritchard</w:t>
            </w:r>
          </w:p>
        </w:tc>
        <w:tc>
          <w:tcPr>
            <w:tcW w:w="6030" w:type="dxa"/>
            <w:hideMark/>
          </w:tcPr>
          <w:p w14:paraId="693F8BF5" w14:textId="77777777" w:rsidR="00264DE9" w:rsidRDefault="00264DE9" w:rsidP="009A3B69">
            <w:pPr>
              <w:rPr>
                <w:rFonts w:asciiTheme="minorHAnsi" w:hAnsiTheme="minorHAnsi" w:cstheme="minorHAnsi"/>
              </w:rPr>
            </w:pPr>
            <w:r w:rsidRPr="009A3B69">
              <w:rPr>
                <w:rFonts w:asciiTheme="minorHAnsi" w:hAnsiTheme="minorHAnsi" w:cstheme="minorHAnsi"/>
              </w:rPr>
              <w:t>To act as a link between the National Executive Committee (NEC) and the members based in Scotland to support and coordinate the role and work of the region.  </w:t>
            </w:r>
          </w:p>
          <w:p w14:paraId="5ABB0D06" w14:textId="77777777" w:rsidR="00F1761B" w:rsidRPr="009A3B69" w:rsidRDefault="00F1761B" w:rsidP="009A3B69">
            <w:pPr>
              <w:rPr>
                <w:rFonts w:asciiTheme="minorHAnsi" w:hAnsiTheme="minorHAnsi" w:cstheme="minorHAnsi"/>
              </w:rPr>
            </w:pPr>
          </w:p>
          <w:p w14:paraId="03E570C4" w14:textId="77777777" w:rsidR="009A3B69" w:rsidRDefault="00D02704" w:rsidP="009A3B69">
            <w:pPr>
              <w:rPr>
                <w:rStyle w:val="Hyperlink"/>
                <w:rFonts w:asciiTheme="minorHAnsi" w:hAnsiTheme="minorHAnsi" w:cstheme="minorHAnsi"/>
                <w:b/>
                <w:bCs/>
              </w:rPr>
            </w:pPr>
            <w:hyperlink r:id="rId25" w:history="1">
              <w:r w:rsidR="009A3B69" w:rsidRPr="00F1761B">
                <w:rPr>
                  <w:rStyle w:val="Hyperlink"/>
                  <w:rFonts w:asciiTheme="minorHAnsi" w:hAnsiTheme="minorHAnsi" w:cstheme="minorHAnsi"/>
                  <w:b/>
                  <w:bCs/>
                </w:rPr>
                <w:t>housing.committee11@rcotbranches.co.uk</w:t>
              </w:r>
            </w:hyperlink>
          </w:p>
          <w:p w14:paraId="1151595D" w14:textId="77777777" w:rsidR="00954305" w:rsidRDefault="00954305" w:rsidP="009A3B69">
            <w:pPr>
              <w:rPr>
                <w:rStyle w:val="Hyperlink"/>
                <w:rFonts w:asciiTheme="minorHAnsi" w:hAnsiTheme="minorHAnsi" w:cstheme="minorHAnsi"/>
              </w:rPr>
            </w:pPr>
          </w:p>
          <w:p w14:paraId="6B8DDF7B" w14:textId="54EF859B" w:rsidR="00F1761B" w:rsidRPr="009A3B69" w:rsidRDefault="00F1761B" w:rsidP="009A3B69">
            <w:pPr>
              <w:rPr>
                <w:rFonts w:asciiTheme="minorHAnsi" w:hAnsiTheme="minorHAnsi" w:cstheme="minorHAnsi"/>
              </w:rPr>
            </w:pPr>
          </w:p>
        </w:tc>
      </w:tr>
      <w:tr w:rsidR="00264DE9" w:rsidRPr="009A3B69" w14:paraId="23E6AB71" w14:textId="77777777" w:rsidTr="00264DE9">
        <w:trPr>
          <w:trHeight w:val="195"/>
        </w:trPr>
        <w:tc>
          <w:tcPr>
            <w:tcW w:w="1830" w:type="dxa"/>
            <w:hideMark/>
          </w:tcPr>
          <w:p w14:paraId="2BE19DAB" w14:textId="77777777" w:rsidR="00264DE9" w:rsidRPr="009A3B69" w:rsidRDefault="00264DE9" w:rsidP="00264DE9">
            <w:pPr>
              <w:rPr>
                <w:rFonts w:asciiTheme="minorHAnsi" w:hAnsiTheme="minorHAnsi" w:cstheme="minorHAnsi"/>
                <w:b/>
                <w:bCs/>
              </w:rPr>
            </w:pPr>
            <w:r w:rsidRPr="009A3B69">
              <w:rPr>
                <w:rFonts w:asciiTheme="minorHAnsi" w:hAnsiTheme="minorHAnsi" w:cstheme="minorHAnsi"/>
                <w:b/>
                <w:bCs/>
              </w:rPr>
              <w:t>Wales </w:t>
            </w:r>
          </w:p>
        </w:tc>
        <w:tc>
          <w:tcPr>
            <w:tcW w:w="1830" w:type="dxa"/>
          </w:tcPr>
          <w:p w14:paraId="096A7866" w14:textId="4167E17C" w:rsidR="00264DE9" w:rsidRPr="009A3B69" w:rsidRDefault="00264DE9" w:rsidP="00264DE9">
            <w:pPr>
              <w:rPr>
                <w:rFonts w:asciiTheme="minorHAnsi" w:hAnsiTheme="minorHAnsi" w:cstheme="minorHAnsi"/>
                <w:b/>
                <w:bCs/>
              </w:rPr>
            </w:pPr>
            <w:r w:rsidRPr="009A3B69">
              <w:rPr>
                <w:rFonts w:asciiTheme="minorHAnsi" w:hAnsiTheme="minorHAnsi" w:cstheme="minorHAnsi"/>
                <w:b/>
                <w:bCs/>
              </w:rPr>
              <w:t>Amy Pugh</w:t>
            </w:r>
          </w:p>
        </w:tc>
        <w:tc>
          <w:tcPr>
            <w:tcW w:w="6030" w:type="dxa"/>
            <w:hideMark/>
          </w:tcPr>
          <w:p w14:paraId="2498210D" w14:textId="77777777" w:rsidR="00264DE9" w:rsidRDefault="00264DE9" w:rsidP="009A3B69">
            <w:pPr>
              <w:rPr>
                <w:rFonts w:asciiTheme="minorHAnsi" w:hAnsiTheme="minorHAnsi" w:cstheme="minorHAnsi"/>
              </w:rPr>
            </w:pPr>
            <w:r w:rsidRPr="009A3B69">
              <w:rPr>
                <w:rFonts w:asciiTheme="minorHAnsi" w:hAnsiTheme="minorHAnsi" w:cstheme="minorHAnsi"/>
              </w:rPr>
              <w:t>To act as a link between the National Executive Committee (NEC) and the members based in Wales to support and coordinate the role and work of the region.  </w:t>
            </w:r>
          </w:p>
          <w:p w14:paraId="3A9A22C3" w14:textId="77777777" w:rsidR="00F1761B" w:rsidRPr="009A3B69" w:rsidRDefault="00F1761B" w:rsidP="009A3B69">
            <w:pPr>
              <w:rPr>
                <w:rFonts w:asciiTheme="minorHAnsi" w:hAnsiTheme="minorHAnsi" w:cstheme="minorHAnsi"/>
              </w:rPr>
            </w:pPr>
          </w:p>
          <w:p w14:paraId="657092EA" w14:textId="77777777" w:rsidR="009A3B69" w:rsidRDefault="00D02704" w:rsidP="009A3B69">
            <w:pPr>
              <w:rPr>
                <w:rStyle w:val="Hyperlink"/>
                <w:rFonts w:asciiTheme="minorHAnsi" w:hAnsiTheme="minorHAnsi" w:cstheme="minorHAnsi"/>
                <w:b/>
                <w:bCs/>
              </w:rPr>
            </w:pPr>
            <w:hyperlink r:id="rId26" w:history="1">
              <w:r w:rsidR="009A3B69" w:rsidRPr="00F1761B">
                <w:rPr>
                  <w:rStyle w:val="Hyperlink"/>
                  <w:rFonts w:asciiTheme="minorHAnsi" w:hAnsiTheme="minorHAnsi" w:cstheme="minorHAnsi"/>
                  <w:b/>
                  <w:bCs/>
                </w:rPr>
                <w:t>housing.countries@rcotbranches.co.uk</w:t>
              </w:r>
            </w:hyperlink>
          </w:p>
          <w:p w14:paraId="76113971" w14:textId="77777777" w:rsidR="00954305" w:rsidRPr="00F1761B" w:rsidRDefault="00954305" w:rsidP="009A3B69">
            <w:pPr>
              <w:rPr>
                <w:rStyle w:val="Hyperlink"/>
                <w:rFonts w:asciiTheme="minorHAnsi" w:hAnsiTheme="minorHAnsi" w:cstheme="minorHAnsi"/>
                <w:b/>
                <w:bCs/>
              </w:rPr>
            </w:pPr>
          </w:p>
          <w:p w14:paraId="54999B46" w14:textId="463474C5" w:rsidR="00F1761B" w:rsidRPr="009A3B69" w:rsidRDefault="00F1761B" w:rsidP="009A3B69">
            <w:pPr>
              <w:rPr>
                <w:rFonts w:asciiTheme="minorHAnsi" w:hAnsiTheme="minorHAnsi" w:cstheme="minorHAnsi"/>
              </w:rPr>
            </w:pPr>
          </w:p>
        </w:tc>
      </w:tr>
    </w:tbl>
    <w:p w14:paraId="467B6AFC" w14:textId="1CFB365C" w:rsidR="00EB5878" w:rsidRDefault="00264DE9" w:rsidP="00696144">
      <w:pPr>
        <w:rPr>
          <w:rStyle w:val="Heading1Char"/>
          <w:lang w:val="en-GB"/>
        </w:rPr>
      </w:pPr>
      <w:r>
        <w:rPr>
          <w:rStyle w:val="Heading1Char"/>
        </w:rPr>
        <w:t xml:space="preserve"> </w:t>
      </w:r>
      <w:r w:rsidR="00EB5878">
        <w:rPr>
          <w:rStyle w:val="Heading1Char"/>
        </w:rPr>
        <w:br w:type="page"/>
      </w:r>
    </w:p>
    <w:p w14:paraId="2814E330" w14:textId="21E2E8E2" w:rsidR="00F54E2E" w:rsidRDefault="00F54E2E" w:rsidP="00696144">
      <w:pPr>
        <w:pStyle w:val="NoSpacing"/>
        <w:rPr>
          <w:rFonts w:ascii="Arial" w:hAnsi="Arial" w:cs="Arial"/>
          <w:lang w:eastAsia="en-GB"/>
        </w:rPr>
      </w:pPr>
      <w:r w:rsidRPr="00F54E2E">
        <w:rPr>
          <w:rStyle w:val="Heading1Char"/>
        </w:rPr>
        <w:lastRenderedPageBreak/>
        <w:t>Aims</w:t>
      </w:r>
      <w:r>
        <w:rPr>
          <w:rFonts w:ascii="Arial" w:hAnsi="Arial" w:cs="Arial"/>
          <w:lang w:eastAsia="en-GB"/>
        </w:rPr>
        <w:t xml:space="preserve"> </w:t>
      </w:r>
    </w:p>
    <w:p w14:paraId="445C704B" w14:textId="77777777" w:rsidR="00F54E2E" w:rsidRDefault="00F54E2E" w:rsidP="00696144">
      <w:pPr>
        <w:pStyle w:val="NoSpacing"/>
        <w:rPr>
          <w:rFonts w:ascii="Arial" w:hAnsi="Arial" w:cs="Arial"/>
          <w:lang w:eastAsia="en-GB"/>
        </w:rPr>
      </w:pPr>
    </w:p>
    <w:p w14:paraId="12117E9D" w14:textId="395A735A" w:rsidR="00EB745A" w:rsidRPr="00A018DC" w:rsidRDefault="003B412C" w:rsidP="00696144">
      <w:pPr>
        <w:rPr>
          <w:rFonts w:eastAsia="Times New Roman"/>
          <w:color w:val="000000"/>
          <w:lang w:eastAsia="en-GB"/>
        </w:rPr>
      </w:pPr>
      <w:r>
        <w:rPr>
          <w:rFonts w:eastAsia="Times New Roman"/>
          <w:color w:val="000000"/>
          <w:lang w:eastAsia="en-GB"/>
        </w:rPr>
        <w:t>Our Specialist Section</w:t>
      </w:r>
      <w:r w:rsidR="00EB745A" w:rsidRPr="005F30FC">
        <w:rPr>
          <w:rFonts w:eastAsia="Times New Roman"/>
          <w:color w:val="000000"/>
          <w:lang w:eastAsia="en-GB"/>
        </w:rPr>
        <w:t xml:space="preserve"> was set up to promote and share skills and experiences of occupational therapists with a particular interest in housing. </w:t>
      </w:r>
      <w:r w:rsidR="00621DB1">
        <w:rPr>
          <w:rFonts w:eastAsia="Times New Roman"/>
          <w:color w:val="000000"/>
          <w:lang w:eastAsia="en-GB"/>
        </w:rPr>
        <w:t>Our m</w:t>
      </w:r>
      <w:r w:rsidR="00EB745A" w:rsidRPr="005F30FC">
        <w:rPr>
          <w:rFonts w:eastAsia="Times New Roman"/>
          <w:color w:val="000000"/>
          <w:lang w:eastAsia="en-GB"/>
        </w:rPr>
        <w:t>embers work with clients of all ages with a wide range of disabilities, including physical disabilities, learning disabilities and mental health problems</w:t>
      </w:r>
      <w:r w:rsidR="00621DB1">
        <w:rPr>
          <w:rFonts w:eastAsia="Times New Roman"/>
          <w:color w:val="000000"/>
          <w:lang w:eastAsia="en-GB"/>
        </w:rPr>
        <w:t xml:space="preserve">. They </w:t>
      </w:r>
      <w:r w:rsidR="00EB745A" w:rsidRPr="005F30FC">
        <w:rPr>
          <w:rFonts w:eastAsia="Times New Roman"/>
          <w:color w:val="000000"/>
          <w:lang w:eastAsia="en-GB"/>
        </w:rPr>
        <w:t>are employed in a variety of areas including Social Services, Housing Departments, Housing Associations, Housing Improvement Agencies, Independent Practice, Disability Housing Services and Health Trusts and Local Authorities.</w:t>
      </w:r>
    </w:p>
    <w:p w14:paraId="4432F965" w14:textId="072FB2A5" w:rsidR="00EB745A" w:rsidRDefault="00EB745A" w:rsidP="00F213CA">
      <w:pPr>
        <w:pStyle w:val="Heading2"/>
        <w:rPr>
          <w:rFonts w:eastAsia="Times New Roman"/>
          <w:i/>
          <w:iCs/>
          <w:color w:val="000000"/>
          <w:lang w:eastAsia="en-GB"/>
        </w:rPr>
      </w:pPr>
      <w:r w:rsidRPr="005F30FC">
        <w:rPr>
          <w:rFonts w:eastAsia="Times New Roman"/>
          <w:color w:val="000000"/>
          <w:lang w:eastAsia="en-GB"/>
        </w:rPr>
        <w:br/>
      </w:r>
      <w:r w:rsidRPr="005F30FC">
        <w:t>Our aims</w:t>
      </w:r>
      <w:r w:rsidR="00967E8B">
        <w:t xml:space="preserve"> are:</w:t>
      </w:r>
    </w:p>
    <w:p w14:paraId="72965F8B" w14:textId="77777777" w:rsidR="00EB745A" w:rsidRDefault="00EB745A" w:rsidP="00696144">
      <w:pPr>
        <w:rPr>
          <w:rFonts w:eastAsia="Times New Roman"/>
          <w:b/>
          <w:bCs/>
          <w:i/>
          <w:iCs/>
          <w:color w:val="000000"/>
          <w:lang w:eastAsia="en-GB"/>
        </w:rPr>
      </w:pPr>
    </w:p>
    <w:p w14:paraId="0DDC5F1F" w14:textId="58234CEF" w:rsidR="00EB745A" w:rsidRDefault="00967E8B" w:rsidP="00F213CA">
      <w:pPr>
        <w:pStyle w:val="Bullet"/>
        <w:rPr>
          <w:lang w:eastAsia="en-GB"/>
        </w:rPr>
      </w:pPr>
      <w:r>
        <w:rPr>
          <w:lang w:eastAsia="en-GB"/>
        </w:rPr>
        <w:t>t</w:t>
      </w:r>
      <w:r w:rsidR="00EB745A" w:rsidRPr="00A018DC">
        <w:rPr>
          <w:lang w:eastAsia="en-GB"/>
        </w:rPr>
        <w:t xml:space="preserve">o be a resource of information and good </w:t>
      </w:r>
      <w:r w:rsidR="007177D9" w:rsidRPr="00A018DC">
        <w:rPr>
          <w:lang w:eastAsia="en-GB"/>
        </w:rPr>
        <w:t>practice.</w:t>
      </w:r>
      <w:r w:rsidR="00EB745A" w:rsidRPr="00A018DC">
        <w:rPr>
          <w:lang w:eastAsia="en-GB"/>
        </w:rPr>
        <w:t xml:space="preserve"> </w:t>
      </w:r>
    </w:p>
    <w:p w14:paraId="5A39D30B" w14:textId="7D94F107" w:rsidR="00EB745A" w:rsidRDefault="00967E8B" w:rsidP="00F213CA">
      <w:pPr>
        <w:pStyle w:val="Bullet"/>
        <w:rPr>
          <w:lang w:eastAsia="en-GB"/>
        </w:rPr>
      </w:pPr>
      <w:r>
        <w:rPr>
          <w:lang w:eastAsia="en-GB"/>
        </w:rPr>
        <w:t>t</w:t>
      </w:r>
      <w:r w:rsidR="00EB745A" w:rsidRPr="00A018DC">
        <w:rPr>
          <w:lang w:eastAsia="en-GB"/>
        </w:rPr>
        <w:t>o promote and</w:t>
      </w:r>
      <w:r>
        <w:rPr>
          <w:lang w:eastAsia="en-GB"/>
        </w:rPr>
        <w:t xml:space="preserve"> </w:t>
      </w:r>
      <w:r w:rsidR="00EB745A" w:rsidRPr="00A018DC">
        <w:rPr>
          <w:lang w:eastAsia="en-GB"/>
        </w:rPr>
        <w:t xml:space="preserve">support education, </w:t>
      </w:r>
      <w:proofErr w:type="gramStart"/>
      <w:r w:rsidR="00EB745A" w:rsidRPr="00A018DC">
        <w:rPr>
          <w:lang w:eastAsia="en-GB"/>
        </w:rPr>
        <w:t>courses</w:t>
      </w:r>
      <w:proofErr w:type="gramEnd"/>
      <w:r w:rsidR="00EB745A" w:rsidRPr="00A018DC">
        <w:rPr>
          <w:lang w:eastAsia="en-GB"/>
        </w:rPr>
        <w:t xml:space="preserve"> and seminars in its subject </w:t>
      </w:r>
      <w:r w:rsidR="007177D9" w:rsidRPr="00A018DC">
        <w:rPr>
          <w:lang w:eastAsia="en-GB"/>
        </w:rPr>
        <w:t>field.</w:t>
      </w:r>
      <w:r w:rsidR="00EB745A" w:rsidRPr="00A018DC">
        <w:rPr>
          <w:lang w:eastAsia="en-GB"/>
        </w:rPr>
        <w:t xml:space="preserve"> </w:t>
      </w:r>
    </w:p>
    <w:p w14:paraId="77624255" w14:textId="2EC57832" w:rsidR="00EB745A" w:rsidRDefault="00967E8B" w:rsidP="00F213CA">
      <w:pPr>
        <w:pStyle w:val="Bullet"/>
        <w:rPr>
          <w:lang w:eastAsia="en-GB"/>
        </w:rPr>
      </w:pPr>
      <w:r>
        <w:rPr>
          <w:lang w:eastAsia="en-GB"/>
        </w:rPr>
        <w:t>t</w:t>
      </w:r>
      <w:r w:rsidR="00EB745A" w:rsidRPr="00A018DC">
        <w:rPr>
          <w:lang w:eastAsia="en-GB"/>
        </w:rPr>
        <w:t xml:space="preserve">o promote liaison with service users, professional </w:t>
      </w:r>
      <w:proofErr w:type="gramStart"/>
      <w:r w:rsidR="00EB745A" w:rsidRPr="00A018DC">
        <w:rPr>
          <w:lang w:eastAsia="en-GB"/>
        </w:rPr>
        <w:t>bodies</w:t>
      </w:r>
      <w:proofErr w:type="gramEnd"/>
      <w:r w:rsidR="00EB745A" w:rsidRPr="00A018DC">
        <w:rPr>
          <w:lang w:eastAsia="en-GB"/>
        </w:rPr>
        <w:t xml:space="preserve"> and providers of housing to achieve good functional design, both new build and adaptations of existing </w:t>
      </w:r>
      <w:r w:rsidR="007177D9" w:rsidRPr="00A018DC">
        <w:rPr>
          <w:lang w:eastAsia="en-GB"/>
        </w:rPr>
        <w:t>property.</w:t>
      </w:r>
      <w:r w:rsidR="00EB745A" w:rsidRPr="00A018DC">
        <w:rPr>
          <w:lang w:eastAsia="en-GB"/>
        </w:rPr>
        <w:t xml:space="preserve"> </w:t>
      </w:r>
    </w:p>
    <w:p w14:paraId="0F97A1F4" w14:textId="25A80897" w:rsidR="00EB745A" w:rsidRDefault="00967E8B" w:rsidP="00F213CA">
      <w:pPr>
        <w:pStyle w:val="Bullet"/>
        <w:rPr>
          <w:lang w:eastAsia="en-GB"/>
        </w:rPr>
      </w:pPr>
      <w:r>
        <w:rPr>
          <w:lang w:eastAsia="en-GB"/>
        </w:rPr>
        <w:t>t</w:t>
      </w:r>
      <w:r w:rsidR="00EB745A" w:rsidRPr="00A018DC">
        <w:rPr>
          <w:lang w:eastAsia="en-GB"/>
        </w:rPr>
        <w:t xml:space="preserve">o campaign at local and national level for improved policies and better standards in </w:t>
      </w:r>
      <w:r w:rsidR="007177D9" w:rsidRPr="00A018DC">
        <w:rPr>
          <w:lang w:eastAsia="en-GB"/>
        </w:rPr>
        <w:t>housing.</w:t>
      </w:r>
      <w:r w:rsidR="00EB745A" w:rsidRPr="00A018DC">
        <w:rPr>
          <w:lang w:eastAsia="en-GB"/>
        </w:rPr>
        <w:t xml:space="preserve"> </w:t>
      </w:r>
    </w:p>
    <w:p w14:paraId="472CD6D8" w14:textId="64266357" w:rsidR="00EB745A" w:rsidRDefault="00967E8B" w:rsidP="00F213CA">
      <w:pPr>
        <w:pStyle w:val="Bullet"/>
        <w:rPr>
          <w:lang w:eastAsia="en-GB"/>
        </w:rPr>
      </w:pPr>
      <w:r>
        <w:rPr>
          <w:lang w:eastAsia="en-GB"/>
        </w:rPr>
        <w:t>t</w:t>
      </w:r>
      <w:r w:rsidR="00EB745A" w:rsidRPr="00A018DC">
        <w:rPr>
          <w:lang w:eastAsia="en-GB"/>
        </w:rPr>
        <w:t xml:space="preserve">o encourage research and development in the housing </w:t>
      </w:r>
      <w:r w:rsidR="007177D9" w:rsidRPr="00A018DC">
        <w:rPr>
          <w:lang w:eastAsia="en-GB"/>
        </w:rPr>
        <w:t>field.</w:t>
      </w:r>
      <w:r w:rsidR="00EB745A" w:rsidRPr="00A018DC">
        <w:rPr>
          <w:lang w:eastAsia="en-GB"/>
        </w:rPr>
        <w:t xml:space="preserve"> </w:t>
      </w:r>
    </w:p>
    <w:p w14:paraId="1E3B0811" w14:textId="623C5E9C" w:rsidR="00EB745A" w:rsidRPr="00A018DC" w:rsidRDefault="00967E8B" w:rsidP="00F213CA">
      <w:pPr>
        <w:pStyle w:val="Bullet"/>
        <w:rPr>
          <w:lang w:eastAsia="en-GB"/>
        </w:rPr>
      </w:pPr>
      <w:r>
        <w:rPr>
          <w:lang w:eastAsia="en-GB"/>
        </w:rPr>
        <w:t>t</w:t>
      </w:r>
      <w:r w:rsidR="00EB745A" w:rsidRPr="00A018DC">
        <w:rPr>
          <w:lang w:eastAsia="en-GB"/>
        </w:rPr>
        <w:t xml:space="preserve">o serve as a resource to </w:t>
      </w:r>
      <w:r w:rsidR="00C12192">
        <w:rPr>
          <w:lang w:eastAsia="en-GB"/>
        </w:rPr>
        <w:t>RCOT</w:t>
      </w:r>
      <w:r w:rsidR="00EB745A" w:rsidRPr="00A018DC">
        <w:rPr>
          <w:lang w:eastAsia="en-GB"/>
        </w:rPr>
        <w:t xml:space="preserve"> on housing and community matters</w:t>
      </w:r>
      <w:r w:rsidR="007177D9">
        <w:rPr>
          <w:lang w:eastAsia="en-GB"/>
        </w:rPr>
        <w:t>.</w:t>
      </w:r>
    </w:p>
    <w:p w14:paraId="0A2008B3" w14:textId="77777777" w:rsidR="00EB5878" w:rsidRDefault="00EB5878" w:rsidP="00696144">
      <w:pPr>
        <w:rPr>
          <w:b/>
          <w:bCs/>
          <w:color w:val="003543" w:themeColor="text2"/>
          <w:sz w:val="28"/>
          <w:szCs w:val="28"/>
          <w:lang w:eastAsia="en-GB"/>
        </w:rPr>
      </w:pPr>
      <w:r>
        <w:rPr>
          <w:lang w:eastAsia="en-GB"/>
        </w:rPr>
        <w:br w:type="page"/>
      </w:r>
    </w:p>
    <w:p w14:paraId="294CCE81" w14:textId="07C42083" w:rsidR="00F54E2E" w:rsidRDefault="00F54E2E" w:rsidP="00696144">
      <w:pPr>
        <w:pStyle w:val="Heading1"/>
        <w:rPr>
          <w:lang w:eastAsia="en-GB"/>
        </w:rPr>
      </w:pPr>
      <w:r>
        <w:rPr>
          <w:lang w:eastAsia="en-GB"/>
        </w:rPr>
        <w:lastRenderedPageBreak/>
        <w:t xml:space="preserve">Member benefits </w:t>
      </w:r>
    </w:p>
    <w:p w14:paraId="2DB7DE8F" w14:textId="77777777" w:rsidR="00CD5D5C" w:rsidRDefault="00CD5D5C" w:rsidP="00696144">
      <w:pPr>
        <w:pStyle w:val="NoSpacing"/>
        <w:rPr>
          <w:rFonts w:ascii="Arial" w:hAnsi="Arial" w:cs="Arial"/>
          <w:lang w:eastAsia="en-GB"/>
        </w:rPr>
      </w:pPr>
    </w:p>
    <w:p w14:paraId="659A37F7" w14:textId="5EC5E7D6" w:rsidR="00CD5D5C" w:rsidRDefault="00CD5D5C" w:rsidP="00696144">
      <w:pPr>
        <w:pStyle w:val="NoSpacing"/>
        <w:rPr>
          <w:rFonts w:ascii="Arial" w:hAnsi="Arial" w:cs="Arial"/>
          <w:lang w:eastAsia="en-GB"/>
        </w:rPr>
      </w:pPr>
      <w:r>
        <w:rPr>
          <w:rFonts w:ascii="Arial" w:hAnsi="Arial" w:cs="Arial"/>
          <w:lang w:eastAsia="en-GB"/>
        </w:rPr>
        <w:t xml:space="preserve">As part of our Specialist Section, you </w:t>
      </w:r>
      <w:r w:rsidR="00473B39">
        <w:rPr>
          <w:rFonts w:ascii="Arial" w:hAnsi="Arial" w:cs="Arial"/>
          <w:lang w:eastAsia="en-GB"/>
        </w:rPr>
        <w:t>can</w:t>
      </w:r>
      <w:r>
        <w:rPr>
          <w:rFonts w:ascii="Arial" w:hAnsi="Arial" w:cs="Arial"/>
          <w:lang w:eastAsia="en-GB"/>
        </w:rPr>
        <w:t xml:space="preserve"> access a range of benefits. Th</w:t>
      </w:r>
      <w:r w:rsidR="00D71D21">
        <w:rPr>
          <w:rFonts w:ascii="Arial" w:hAnsi="Arial" w:cs="Arial"/>
          <w:lang w:eastAsia="en-GB"/>
        </w:rPr>
        <w:t>ey</w:t>
      </w:r>
      <w:r>
        <w:rPr>
          <w:rFonts w:ascii="Arial" w:hAnsi="Arial" w:cs="Arial"/>
          <w:lang w:eastAsia="en-GB"/>
        </w:rPr>
        <w:t xml:space="preserve"> include:</w:t>
      </w:r>
    </w:p>
    <w:p w14:paraId="11A09275" w14:textId="77777777" w:rsidR="00CD5D5C" w:rsidRDefault="00CD5D5C" w:rsidP="00696144">
      <w:pPr>
        <w:pStyle w:val="NoSpacing"/>
        <w:rPr>
          <w:rFonts w:ascii="Arial" w:hAnsi="Arial" w:cs="Arial"/>
          <w:lang w:eastAsia="en-GB"/>
        </w:rPr>
      </w:pPr>
    </w:p>
    <w:p w14:paraId="58339FA7" w14:textId="1B18A7F4" w:rsidR="00DC2F2C" w:rsidRDefault="00DC2F2C" w:rsidP="004960CD">
      <w:pPr>
        <w:pStyle w:val="Heading2"/>
        <w:rPr>
          <w:lang w:eastAsia="en-GB"/>
        </w:rPr>
      </w:pPr>
      <w:r>
        <w:rPr>
          <w:lang w:eastAsia="en-GB"/>
        </w:rPr>
        <w:t>Monthly newsletter</w:t>
      </w:r>
    </w:p>
    <w:p w14:paraId="6360EDC5" w14:textId="4DC8986B" w:rsidR="00DC2F2C" w:rsidRDefault="00DC2F2C" w:rsidP="00696144">
      <w:pPr>
        <w:pStyle w:val="NoSpacing"/>
        <w:rPr>
          <w:rFonts w:ascii="Arial" w:hAnsi="Arial" w:cs="Arial"/>
          <w:lang w:eastAsia="en-GB"/>
        </w:rPr>
      </w:pPr>
      <w:r>
        <w:rPr>
          <w:rFonts w:ascii="Arial" w:hAnsi="Arial" w:cs="Arial"/>
          <w:lang w:eastAsia="en-GB"/>
        </w:rPr>
        <w:t xml:space="preserve">We send a monthly newsletter to members at the end of each month. This will contain information on upcoming events along with information relevant to members working </w:t>
      </w:r>
      <w:r w:rsidR="007A7538">
        <w:rPr>
          <w:rFonts w:ascii="Arial" w:hAnsi="Arial" w:cs="Arial"/>
          <w:lang w:eastAsia="en-GB"/>
        </w:rPr>
        <w:t>in</w:t>
      </w:r>
      <w:r>
        <w:rPr>
          <w:rFonts w:ascii="Arial" w:hAnsi="Arial" w:cs="Arial"/>
          <w:lang w:eastAsia="en-GB"/>
        </w:rPr>
        <w:t xml:space="preserve"> housing.</w:t>
      </w:r>
      <w:r w:rsidR="00156BEB">
        <w:rPr>
          <w:rFonts w:ascii="Arial" w:hAnsi="Arial" w:cs="Arial"/>
          <w:lang w:eastAsia="en-GB"/>
        </w:rPr>
        <w:t xml:space="preserve"> We encourage members to get involved and send information on pieces of work they are doing, any emerging areas</w:t>
      </w:r>
      <w:r w:rsidR="00D942DF">
        <w:rPr>
          <w:rFonts w:ascii="Arial" w:hAnsi="Arial" w:cs="Arial"/>
          <w:lang w:eastAsia="en-GB"/>
        </w:rPr>
        <w:t xml:space="preserve"> or to share skills and expertise</w:t>
      </w:r>
      <w:r w:rsidR="00156BEB">
        <w:rPr>
          <w:rFonts w:ascii="Arial" w:hAnsi="Arial" w:cs="Arial"/>
          <w:lang w:eastAsia="en-GB"/>
        </w:rPr>
        <w:t xml:space="preserve"> </w:t>
      </w:r>
      <w:proofErr w:type="gramStart"/>
      <w:r w:rsidR="00156BEB">
        <w:rPr>
          <w:rFonts w:ascii="Arial" w:hAnsi="Arial" w:cs="Arial"/>
          <w:lang w:eastAsia="en-GB"/>
        </w:rPr>
        <w:t>and also</w:t>
      </w:r>
      <w:proofErr w:type="gramEnd"/>
      <w:r w:rsidR="00156BEB">
        <w:rPr>
          <w:rFonts w:ascii="Arial" w:hAnsi="Arial" w:cs="Arial"/>
          <w:lang w:eastAsia="en-GB"/>
        </w:rPr>
        <w:t xml:space="preserve"> if they have a query that the wider membership can help with.</w:t>
      </w:r>
    </w:p>
    <w:p w14:paraId="5DE82565" w14:textId="77777777" w:rsidR="00F7087A" w:rsidRDefault="00F7087A" w:rsidP="00696144">
      <w:pPr>
        <w:pStyle w:val="NoSpacing"/>
        <w:rPr>
          <w:rFonts w:ascii="Arial" w:hAnsi="Arial" w:cs="Arial"/>
          <w:lang w:eastAsia="en-GB"/>
        </w:rPr>
      </w:pPr>
    </w:p>
    <w:p w14:paraId="57E4AE13" w14:textId="2CC9B77A" w:rsidR="00F7087A" w:rsidRDefault="00F7087A" w:rsidP="00696144">
      <w:pPr>
        <w:pStyle w:val="NoSpacing"/>
        <w:rPr>
          <w:rFonts w:ascii="Arial" w:hAnsi="Arial" w:cs="Arial"/>
          <w:lang w:eastAsia="en-GB"/>
        </w:rPr>
      </w:pPr>
      <w:r>
        <w:rPr>
          <w:rFonts w:ascii="Arial" w:hAnsi="Arial" w:cs="Arial"/>
          <w:lang w:eastAsia="en-GB"/>
        </w:rPr>
        <w:t>The newsletter will also contain information on policy</w:t>
      </w:r>
      <w:r w:rsidR="009E2022">
        <w:rPr>
          <w:rFonts w:ascii="Arial" w:hAnsi="Arial" w:cs="Arial"/>
          <w:lang w:eastAsia="en-GB"/>
        </w:rPr>
        <w:t xml:space="preserve"> relevant to housing. Any responses where feedback or comments are required will also be included</w:t>
      </w:r>
      <w:r w:rsidR="00136257">
        <w:rPr>
          <w:rFonts w:ascii="Arial" w:hAnsi="Arial" w:cs="Arial"/>
          <w:lang w:eastAsia="en-GB"/>
        </w:rPr>
        <w:t>. It is very important that members feed into these as your comments can be used in the response.</w:t>
      </w:r>
    </w:p>
    <w:p w14:paraId="5239E308" w14:textId="77777777" w:rsidR="000F7D3F" w:rsidRDefault="000F7D3F" w:rsidP="00696144">
      <w:pPr>
        <w:pStyle w:val="NoSpacing"/>
        <w:rPr>
          <w:rFonts w:ascii="Arial" w:hAnsi="Arial" w:cs="Arial"/>
          <w:lang w:eastAsia="en-GB"/>
        </w:rPr>
      </w:pPr>
    </w:p>
    <w:p w14:paraId="2DCB4B6C" w14:textId="10BDDF88" w:rsidR="000F7D3F" w:rsidRDefault="000F7D3F" w:rsidP="00696144">
      <w:pPr>
        <w:pStyle w:val="NoSpacing"/>
        <w:rPr>
          <w:rFonts w:ascii="Arial" w:hAnsi="Arial" w:cs="Arial"/>
          <w:lang w:eastAsia="en-GB"/>
        </w:rPr>
      </w:pPr>
      <w:r>
        <w:rPr>
          <w:rFonts w:ascii="Arial" w:hAnsi="Arial" w:cs="Arial"/>
          <w:lang w:eastAsia="en-GB"/>
        </w:rPr>
        <w:t xml:space="preserve">If you would like to contribute to the newsletter, please contact our </w:t>
      </w:r>
      <w:hyperlink r:id="rId27" w:history="1">
        <w:r w:rsidRPr="000F7D3F">
          <w:rPr>
            <w:rStyle w:val="Hyperlink"/>
            <w:rFonts w:ascii="Arial" w:hAnsi="Arial" w:cs="Arial"/>
            <w:lang w:eastAsia="en-GB"/>
          </w:rPr>
          <w:t>newsletter editor</w:t>
        </w:r>
      </w:hyperlink>
      <w:r>
        <w:rPr>
          <w:rFonts w:ascii="Arial" w:hAnsi="Arial" w:cs="Arial"/>
          <w:lang w:eastAsia="en-GB"/>
        </w:rPr>
        <w:t xml:space="preserve">. </w:t>
      </w:r>
    </w:p>
    <w:p w14:paraId="1F8F369B" w14:textId="77777777" w:rsidR="00851B68" w:rsidRDefault="00851B68" w:rsidP="00696144">
      <w:pPr>
        <w:pStyle w:val="NoSpacing"/>
        <w:rPr>
          <w:rFonts w:ascii="Arial" w:hAnsi="Arial" w:cs="Arial"/>
          <w:lang w:eastAsia="en-GB"/>
        </w:rPr>
      </w:pPr>
    </w:p>
    <w:p w14:paraId="1C924335" w14:textId="77884AA5" w:rsidR="00851B68" w:rsidRDefault="00851B68" w:rsidP="004960CD">
      <w:pPr>
        <w:pStyle w:val="Heading2"/>
        <w:rPr>
          <w:lang w:eastAsia="en-GB"/>
        </w:rPr>
      </w:pPr>
      <w:r>
        <w:rPr>
          <w:lang w:eastAsia="en-GB"/>
        </w:rPr>
        <w:t>Social media</w:t>
      </w:r>
    </w:p>
    <w:p w14:paraId="1B29A7E4" w14:textId="15CD6927" w:rsidR="00851B68" w:rsidRDefault="00851B68" w:rsidP="00696144">
      <w:pPr>
        <w:pStyle w:val="NoSpacing"/>
        <w:rPr>
          <w:rFonts w:ascii="Arial" w:hAnsi="Arial" w:cs="Arial"/>
          <w:lang w:eastAsia="en-GB"/>
        </w:rPr>
      </w:pPr>
      <w:r>
        <w:rPr>
          <w:rFonts w:ascii="Arial" w:hAnsi="Arial" w:cs="Arial"/>
          <w:lang w:eastAsia="en-GB"/>
        </w:rPr>
        <w:t>Please follow us if you are on social media</w:t>
      </w:r>
      <w:r w:rsidR="004960CD">
        <w:rPr>
          <w:rFonts w:ascii="Arial" w:hAnsi="Arial" w:cs="Arial"/>
          <w:lang w:eastAsia="en-GB"/>
        </w:rPr>
        <w:t xml:space="preserve">. You will be able to keep </w:t>
      </w:r>
      <w:r w:rsidR="000F7D3F">
        <w:rPr>
          <w:rFonts w:ascii="Arial" w:hAnsi="Arial" w:cs="Arial"/>
          <w:lang w:eastAsia="en-GB"/>
        </w:rPr>
        <w:t>up to date</w:t>
      </w:r>
      <w:r w:rsidR="004960CD">
        <w:rPr>
          <w:rFonts w:ascii="Arial" w:hAnsi="Arial" w:cs="Arial"/>
          <w:lang w:eastAsia="en-GB"/>
        </w:rPr>
        <w:t xml:space="preserve"> between newsletters with information relevant to you. </w:t>
      </w:r>
    </w:p>
    <w:p w14:paraId="2AFB70D4" w14:textId="77777777" w:rsidR="00291C40" w:rsidRDefault="00291C40" w:rsidP="00696144">
      <w:pPr>
        <w:pStyle w:val="NoSpacing"/>
        <w:rPr>
          <w:rFonts w:ascii="Arial" w:hAnsi="Arial" w:cs="Arial"/>
          <w:lang w:eastAsia="en-GB"/>
        </w:rPr>
      </w:pPr>
    </w:p>
    <w:p w14:paraId="61AEA9F8" w14:textId="3BDA2436" w:rsidR="00291C40" w:rsidRDefault="00291C40" w:rsidP="00696144">
      <w:pPr>
        <w:pStyle w:val="NoSpacing"/>
        <w:rPr>
          <w:rFonts w:ascii="Arial" w:hAnsi="Arial" w:cs="Arial"/>
          <w:lang w:eastAsia="en-GB"/>
        </w:rPr>
      </w:pPr>
      <w:r>
        <w:rPr>
          <w:rFonts w:ascii="Arial" w:hAnsi="Arial" w:cs="Arial"/>
          <w:lang w:eastAsia="en-GB"/>
        </w:rPr>
        <w:t>Follow us:</w:t>
      </w:r>
    </w:p>
    <w:p w14:paraId="71DC07E2" w14:textId="3D5812E0" w:rsidR="00291C40" w:rsidRDefault="00D02704" w:rsidP="009D2870">
      <w:pPr>
        <w:pStyle w:val="Bullet"/>
        <w:rPr>
          <w:lang w:eastAsia="en-GB"/>
        </w:rPr>
      </w:pPr>
      <w:hyperlink r:id="rId28" w:history="1">
        <w:r w:rsidR="00291C40" w:rsidRPr="00291C40">
          <w:rPr>
            <w:rStyle w:val="Hyperlink"/>
            <w:lang w:eastAsia="en-GB"/>
          </w:rPr>
          <w:t>Twitter</w:t>
        </w:r>
      </w:hyperlink>
    </w:p>
    <w:p w14:paraId="742CB133" w14:textId="37D31665" w:rsidR="00291C40" w:rsidRDefault="00D02704" w:rsidP="009D2870">
      <w:pPr>
        <w:pStyle w:val="Bullet"/>
        <w:rPr>
          <w:lang w:eastAsia="en-GB"/>
        </w:rPr>
      </w:pPr>
      <w:hyperlink r:id="rId29" w:history="1">
        <w:r w:rsidR="009D2870" w:rsidRPr="009D2870">
          <w:rPr>
            <w:rStyle w:val="Hyperlink"/>
            <w:lang w:eastAsia="en-GB"/>
          </w:rPr>
          <w:t>Facebook</w:t>
        </w:r>
      </w:hyperlink>
    </w:p>
    <w:p w14:paraId="678A9F44" w14:textId="5AD2BE51" w:rsidR="0051447D" w:rsidRDefault="00BB1CFB" w:rsidP="004960CD">
      <w:pPr>
        <w:pStyle w:val="Heading2"/>
        <w:rPr>
          <w:lang w:eastAsia="en-GB"/>
        </w:rPr>
      </w:pPr>
      <w:r>
        <w:rPr>
          <w:lang w:eastAsia="en-GB"/>
        </w:rPr>
        <w:t xml:space="preserve">Specialist Section </w:t>
      </w:r>
      <w:r w:rsidR="0051447D">
        <w:rPr>
          <w:lang w:eastAsia="en-GB"/>
        </w:rPr>
        <w:t>webpages</w:t>
      </w:r>
    </w:p>
    <w:p w14:paraId="270187F3" w14:textId="208B602A" w:rsidR="0051447D" w:rsidRDefault="0051447D" w:rsidP="0051447D">
      <w:pPr>
        <w:rPr>
          <w:lang w:eastAsia="en-GB"/>
        </w:rPr>
      </w:pPr>
      <w:r>
        <w:rPr>
          <w:lang w:eastAsia="en-GB"/>
        </w:rPr>
        <w:t xml:space="preserve">We have </w:t>
      </w:r>
      <w:hyperlink r:id="rId30" w:history="1">
        <w:r w:rsidRPr="00B70FE8">
          <w:rPr>
            <w:rStyle w:val="Hyperlink"/>
            <w:lang w:eastAsia="en-GB"/>
          </w:rPr>
          <w:t>Specialist Section – Housing</w:t>
        </w:r>
        <w:r w:rsidR="006E5739" w:rsidRPr="00B70FE8">
          <w:rPr>
            <w:rStyle w:val="Hyperlink"/>
            <w:lang w:eastAsia="en-GB"/>
          </w:rPr>
          <w:t xml:space="preserve"> webpages</w:t>
        </w:r>
      </w:hyperlink>
      <w:r w:rsidR="006E5739">
        <w:rPr>
          <w:lang w:eastAsia="en-GB"/>
        </w:rPr>
        <w:t xml:space="preserve"> on the RCOT website</w:t>
      </w:r>
      <w:r>
        <w:rPr>
          <w:lang w:eastAsia="en-GB"/>
        </w:rPr>
        <w:t xml:space="preserve">. This contains information on </w:t>
      </w:r>
      <w:r w:rsidR="00B70FE8">
        <w:rPr>
          <w:lang w:eastAsia="en-GB"/>
        </w:rPr>
        <w:t xml:space="preserve">for members including </w:t>
      </w:r>
      <w:r w:rsidR="002705A3">
        <w:rPr>
          <w:lang w:eastAsia="en-GB"/>
        </w:rPr>
        <w:t xml:space="preserve">member </w:t>
      </w:r>
      <w:r w:rsidR="00B70FE8">
        <w:rPr>
          <w:lang w:eastAsia="en-GB"/>
        </w:rPr>
        <w:t>resources</w:t>
      </w:r>
      <w:r w:rsidR="002705A3">
        <w:rPr>
          <w:lang w:eastAsia="en-GB"/>
        </w:rPr>
        <w:t>, useful links</w:t>
      </w:r>
      <w:r w:rsidR="00AE28D6">
        <w:rPr>
          <w:lang w:eastAsia="en-GB"/>
        </w:rPr>
        <w:t xml:space="preserve"> and contact details for NEC members.</w:t>
      </w:r>
      <w:r w:rsidR="00F11266">
        <w:rPr>
          <w:lang w:eastAsia="en-GB"/>
        </w:rPr>
        <w:t xml:space="preserve"> You should be logged into your RCOT account to access these resources. </w:t>
      </w:r>
    </w:p>
    <w:p w14:paraId="6045429E" w14:textId="77777777" w:rsidR="0051447D" w:rsidRDefault="0051447D" w:rsidP="0051447D">
      <w:pPr>
        <w:rPr>
          <w:lang w:eastAsia="en-GB"/>
        </w:rPr>
      </w:pPr>
    </w:p>
    <w:p w14:paraId="20AA5DB6" w14:textId="4C0CED89" w:rsidR="003017CE" w:rsidRDefault="003017CE" w:rsidP="004960CD">
      <w:pPr>
        <w:pStyle w:val="Heading2"/>
        <w:rPr>
          <w:lang w:eastAsia="en-GB"/>
        </w:rPr>
      </w:pPr>
      <w:r>
        <w:rPr>
          <w:lang w:eastAsia="en-GB"/>
        </w:rPr>
        <w:t>Free CPD</w:t>
      </w:r>
      <w:r w:rsidR="004A32C6">
        <w:rPr>
          <w:lang w:eastAsia="en-GB"/>
        </w:rPr>
        <w:t xml:space="preserve"> events</w:t>
      </w:r>
    </w:p>
    <w:p w14:paraId="5632E474" w14:textId="7544D3AD" w:rsidR="006335BB" w:rsidRDefault="003017CE" w:rsidP="00696144">
      <w:pPr>
        <w:pStyle w:val="NoSpacing"/>
        <w:rPr>
          <w:rFonts w:ascii="Arial" w:hAnsi="Arial" w:cs="Arial"/>
          <w:lang w:eastAsia="en-GB"/>
        </w:rPr>
      </w:pPr>
      <w:r>
        <w:rPr>
          <w:rFonts w:ascii="Arial" w:hAnsi="Arial" w:cs="Arial"/>
          <w:lang w:eastAsia="en-GB"/>
        </w:rPr>
        <w:t>We host monthly webinars which are of interest to our members working within the area of housing. These events are free to all our members and are available on demand</w:t>
      </w:r>
      <w:r w:rsidR="006335BB">
        <w:rPr>
          <w:rFonts w:ascii="Arial" w:hAnsi="Arial" w:cs="Arial"/>
          <w:lang w:eastAsia="en-GB"/>
        </w:rPr>
        <w:t xml:space="preserve"> after the session for members wishing to watch again or catch up if they have missed the session.</w:t>
      </w:r>
    </w:p>
    <w:p w14:paraId="7CA22E72" w14:textId="77777777" w:rsidR="00A41767" w:rsidRDefault="00A41767" w:rsidP="00696144">
      <w:pPr>
        <w:pStyle w:val="NoSpacing"/>
        <w:rPr>
          <w:rFonts w:ascii="Arial" w:hAnsi="Arial" w:cs="Arial"/>
          <w:lang w:eastAsia="en-GB"/>
        </w:rPr>
      </w:pPr>
    </w:p>
    <w:p w14:paraId="55A1A7ED" w14:textId="59D274C3" w:rsidR="00A41767" w:rsidRDefault="00A41767" w:rsidP="00696144">
      <w:pPr>
        <w:pStyle w:val="NoSpacing"/>
        <w:rPr>
          <w:rFonts w:ascii="Arial" w:hAnsi="Arial" w:cs="Arial"/>
          <w:lang w:eastAsia="en-GB"/>
        </w:rPr>
      </w:pPr>
      <w:r>
        <w:rPr>
          <w:rFonts w:ascii="Arial" w:hAnsi="Arial" w:cs="Arial"/>
          <w:lang w:eastAsia="en-GB"/>
        </w:rPr>
        <w:t xml:space="preserve">All events are available for booking through the </w:t>
      </w:r>
      <w:hyperlink r:id="rId31" w:history="1">
        <w:r w:rsidRPr="008C02E8">
          <w:rPr>
            <w:rStyle w:val="Hyperlink"/>
            <w:rFonts w:ascii="Arial" w:hAnsi="Arial" w:cs="Arial"/>
            <w:lang w:eastAsia="en-GB"/>
          </w:rPr>
          <w:t>RCOT events webpage</w:t>
        </w:r>
      </w:hyperlink>
      <w:r>
        <w:rPr>
          <w:rFonts w:ascii="Arial" w:hAnsi="Arial" w:cs="Arial"/>
          <w:lang w:eastAsia="en-GB"/>
        </w:rPr>
        <w:t xml:space="preserve">. </w:t>
      </w:r>
    </w:p>
    <w:p w14:paraId="50D0E3FB" w14:textId="77777777" w:rsidR="006335BB" w:rsidRDefault="006335BB" w:rsidP="00696144">
      <w:pPr>
        <w:pStyle w:val="NoSpacing"/>
        <w:rPr>
          <w:rFonts w:ascii="Arial" w:hAnsi="Arial" w:cs="Arial"/>
          <w:lang w:eastAsia="en-GB"/>
        </w:rPr>
      </w:pPr>
    </w:p>
    <w:p w14:paraId="010AD5C1" w14:textId="77777777" w:rsidR="006335BB" w:rsidRDefault="006335BB" w:rsidP="004960CD">
      <w:pPr>
        <w:pStyle w:val="Heading2"/>
        <w:rPr>
          <w:lang w:eastAsia="en-GB"/>
        </w:rPr>
      </w:pPr>
      <w:r>
        <w:rPr>
          <w:lang w:eastAsia="en-GB"/>
        </w:rPr>
        <w:t>Reduced costs for our conference</w:t>
      </w:r>
    </w:p>
    <w:p w14:paraId="26F6A982" w14:textId="6C90B7AE" w:rsidR="00CD5D5C" w:rsidRDefault="006335BB" w:rsidP="00696144">
      <w:pPr>
        <w:pStyle w:val="NoSpacing"/>
        <w:rPr>
          <w:rFonts w:ascii="Arial" w:hAnsi="Arial" w:cs="Arial"/>
          <w:lang w:eastAsia="en-GB"/>
        </w:rPr>
      </w:pPr>
      <w:r>
        <w:rPr>
          <w:rFonts w:ascii="Arial" w:hAnsi="Arial" w:cs="Arial"/>
          <w:lang w:eastAsia="en-GB"/>
        </w:rPr>
        <w:t xml:space="preserve">Members </w:t>
      </w:r>
      <w:r w:rsidR="005F603E">
        <w:rPr>
          <w:rFonts w:ascii="Arial" w:hAnsi="Arial" w:cs="Arial"/>
          <w:lang w:eastAsia="en-GB"/>
        </w:rPr>
        <w:t>can</w:t>
      </w:r>
      <w:r>
        <w:rPr>
          <w:rFonts w:ascii="Arial" w:hAnsi="Arial" w:cs="Arial"/>
          <w:lang w:eastAsia="en-GB"/>
        </w:rPr>
        <w:t xml:space="preserve"> benefit from a reduced cost for attending our Specialist Section Conference. </w:t>
      </w:r>
      <w:r w:rsidR="00D00602">
        <w:rPr>
          <w:rFonts w:ascii="Arial" w:hAnsi="Arial" w:cs="Arial"/>
          <w:lang w:eastAsia="en-GB"/>
        </w:rPr>
        <w:t>We are delighted to be able to hold o</w:t>
      </w:r>
      <w:r>
        <w:rPr>
          <w:rFonts w:ascii="Arial" w:hAnsi="Arial" w:cs="Arial"/>
          <w:lang w:eastAsia="en-GB"/>
        </w:rPr>
        <w:t xml:space="preserve">ur </w:t>
      </w:r>
      <w:r w:rsidR="00D00602">
        <w:rPr>
          <w:rFonts w:ascii="Arial" w:hAnsi="Arial" w:cs="Arial"/>
          <w:lang w:eastAsia="en-GB"/>
        </w:rPr>
        <w:t xml:space="preserve">next </w:t>
      </w:r>
      <w:r>
        <w:rPr>
          <w:rFonts w:ascii="Arial" w:hAnsi="Arial" w:cs="Arial"/>
          <w:lang w:eastAsia="en-GB"/>
        </w:rPr>
        <w:t xml:space="preserve">conference </w:t>
      </w:r>
      <w:r w:rsidR="00D00602" w:rsidRPr="00C91D5F">
        <w:rPr>
          <w:rFonts w:ascii="Arial" w:hAnsi="Arial" w:cs="Arial"/>
          <w:lang w:eastAsia="en-GB"/>
        </w:rPr>
        <w:t xml:space="preserve">on </w:t>
      </w:r>
      <w:r w:rsidR="00C91D5F" w:rsidRPr="00C91D5F">
        <w:rPr>
          <w:rFonts w:ascii="Arial" w:hAnsi="Arial" w:cs="Arial"/>
          <w:lang w:eastAsia="en-GB"/>
        </w:rPr>
        <w:t>17 and 18</w:t>
      </w:r>
      <w:r w:rsidR="00D00602" w:rsidRPr="00C91D5F">
        <w:rPr>
          <w:rFonts w:ascii="Arial" w:hAnsi="Arial" w:cs="Arial"/>
          <w:lang w:eastAsia="en-GB"/>
        </w:rPr>
        <w:t xml:space="preserve"> November 2022 in Conway Hall,</w:t>
      </w:r>
      <w:r w:rsidR="001C78F6" w:rsidRPr="00C91D5F">
        <w:rPr>
          <w:rFonts w:ascii="Arial" w:hAnsi="Arial" w:cs="Arial"/>
          <w:lang w:eastAsia="en-GB"/>
        </w:rPr>
        <w:t xml:space="preserve"> London. More</w:t>
      </w:r>
      <w:r w:rsidR="001C78F6">
        <w:rPr>
          <w:rFonts w:ascii="Arial" w:hAnsi="Arial" w:cs="Arial"/>
          <w:lang w:eastAsia="en-GB"/>
        </w:rPr>
        <w:t xml:space="preserve"> information on this will be </w:t>
      </w:r>
      <w:r w:rsidR="000F7D3F">
        <w:rPr>
          <w:rFonts w:ascii="Arial" w:hAnsi="Arial" w:cs="Arial"/>
          <w:lang w:eastAsia="en-GB"/>
        </w:rPr>
        <w:t>included</w:t>
      </w:r>
      <w:r w:rsidR="001C78F6">
        <w:rPr>
          <w:rFonts w:ascii="Arial" w:hAnsi="Arial" w:cs="Arial"/>
          <w:lang w:eastAsia="en-GB"/>
        </w:rPr>
        <w:t xml:space="preserve"> in your monthly newsletter.</w:t>
      </w:r>
      <w:r w:rsidR="00F54E2E">
        <w:rPr>
          <w:rFonts w:ascii="Arial" w:hAnsi="Arial" w:cs="Arial"/>
          <w:lang w:eastAsia="en-GB"/>
        </w:rPr>
        <w:tab/>
      </w:r>
    </w:p>
    <w:p w14:paraId="07E81D60" w14:textId="77777777" w:rsidR="00CD5D5C" w:rsidRDefault="00CD5D5C" w:rsidP="00696144">
      <w:pPr>
        <w:pStyle w:val="NoSpacing"/>
        <w:rPr>
          <w:rFonts w:ascii="Arial" w:hAnsi="Arial" w:cs="Arial"/>
          <w:lang w:eastAsia="en-GB"/>
        </w:rPr>
      </w:pPr>
    </w:p>
    <w:p w14:paraId="63F9A51E" w14:textId="1253B778" w:rsidR="00F54E2E" w:rsidRPr="000F7D3F" w:rsidRDefault="0042635D" w:rsidP="000F7D3F">
      <w:pPr>
        <w:pStyle w:val="Heading2"/>
        <w:rPr>
          <w:lang w:eastAsia="en-GB"/>
        </w:rPr>
      </w:pPr>
      <w:r w:rsidRPr="000F7D3F">
        <w:rPr>
          <w:lang w:eastAsia="en-GB"/>
        </w:rPr>
        <w:t>Connect with members local to you</w:t>
      </w:r>
    </w:p>
    <w:p w14:paraId="3D59BDE8" w14:textId="0B6DB0F7" w:rsidR="0042635D" w:rsidRDefault="0042635D" w:rsidP="00696144">
      <w:pPr>
        <w:pStyle w:val="NoSpacing"/>
        <w:rPr>
          <w:rFonts w:ascii="Arial" w:hAnsi="Arial" w:cs="Arial"/>
          <w:lang w:eastAsia="en-GB"/>
        </w:rPr>
      </w:pPr>
      <w:r>
        <w:rPr>
          <w:rFonts w:ascii="Arial" w:hAnsi="Arial" w:cs="Arial"/>
          <w:lang w:eastAsia="en-GB"/>
        </w:rPr>
        <w:t>Our regions enable you to connect with members local to you</w:t>
      </w:r>
      <w:r w:rsidR="003E7511">
        <w:rPr>
          <w:rFonts w:ascii="Arial" w:hAnsi="Arial" w:cs="Arial"/>
          <w:lang w:eastAsia="en-GB"/>
        </w:rPr>
        <w:t>. While most events are now online for all members, our region</w:t>
      </w:r>
      <w:r w:rsidR="00402017">
        <w:rPr>
          <w:rFonts w:ascii="Arial" w:hAnsi="Arial" w:cs="Arial"/>
          <w:lang w:eastAsia="en-GB"/>
        </w:rPr>
        <w:t xml:space="preserve"> leads can</w:t>
      </w:r>
      <w:r w:rsidR="003E7511">
        <w:rPr>
          <w:rFonts w:ascii="Arial" w:hAnsi="Arial" w:cs="Arial"/>
          <w:lang w:eastAsia="en-GB"/>
        </w:rPr>
        <w:t xml:space="preserve"> arrange meetings within their geographical area for you to meet and connect with members who live </w:t>
      </w:r>
      <w:r w:rsidR="00D00602">
        <w:rPr>
          <w:rFonts w:ascii="Arial" w:hAnsi="Arial" w:cs="Arial"/>
          <w:lang w:eastAsia="en-GB"/>
        </w:rPr>
        <w:t>near you.</w:t>
      </w:r>
      <w:r w:rsidR="00402017">
        <w:rPr>
          <w:rFonts w:ascii="Arial" w:hAnsi="Arial" w:cs="Arial"/>
          <w:lang w:eastAsia="en-GB"/>
        </w:rPr>
        <w:t xml:space="preserve"> </w:t>
      </w:r>
    </w:p>
    <w:p w14:paraId="7F3B8006" w14:textId="77777777" w:rsidR="003402F6" w:rsidRDefault="003402F6" w:rsidP="00696144">
      <w:pPr>
        <w:pStyle w:val="NoSpacing"/>
        <w:rPr>
          <w:rFonts w:ascii="Arial" w:hAnsi="Arial" w:cs="Arial"/>
          <w:lang w:eastAsia="en-GB"/>
        </w:rPr>
      </w:pPr>
    </w:p>
    <w:p w14:paraId="39DD60CA" w14:textId="77777777" w:rsidR="00B50F8B" w:rsidRDefault="00B50F8B" w:rsidP="00696144">
      <w:pPr>
        <w:rPr>
          <w:rFonts w:eastAsia="Times New Roman"/>
          <w:color w:val="000000"/>
          <w:lang w:eastAsia="en-GB"/>
        </w:rPr>
      </w:pPr>
    </w:p>
    <w:p w14:paraId="7CD704D7" w14:textId="77777777" w:rsidR="00B50F8B" w:rsidRDefault="00B50F8B" w:rsidP="00696144">
      <w:pPr>
        <w:rPr>
          <w:rFonts w:eastAsia="Times New Roman"/>
          <w:color w:val="000000"/>
          <w:lang w:eastAsia="en-GB"/>
        </w:rPr>
      </w:pPr>
      <w:r>
        <w:rPr>
          <w:rFonts w:eastAsia="Times New Roman"/>
          <w:color w:val="000000"/>
          <w:lang w:eastAsia="en-GB"/>
        </w:rPr>
        <w:br w:type="page"/>
      </w:r>
    </w:p>
    <w:p w14:paraId="63E4E9D6" w14:textId="1AD8DD3C" w:rsidR="00F54E2E" w:rsidRPr="006A584C" w:rsidRDefault="00F54E2E" w:rsidP="00696144">
      <w:pPr>
        <w:pStyle w:val="Heading1"/>
        <w:rPr>
          <w:lang w:eastAsia="en-GB"/>
        </w:rPr>
      </w:pPr>
      <w:r w:rsidRPr="006A584C">
        <w:rPr>
          <w:lang w:eastAsia="en-GB"/>
        </w:rPr>
        <w:lastRenderedPageBreak/>
        <w:t>Research and development</w:t>
      </w:r>
      <w:r>
        <w:rPr>
          <w:lang w:eastAsia="en-GB"/>
        </w:rPr>
        <w:t xml:space="preserve"> </w:t>
      </w:r>
    </w:p>
    <w:p w14:paraId="5FEB8FD5" w14:textId="77777777" w:rsidR="00F54E2E" w:rsidRDefault="00F54E2E" w:rsidP="00640771">
      <w:pPr>
        <w:rPr>
          <w:lang w:eastAsia="en-GB"/>
        </w:rPr>
      </w:pPr>
    </w:p>
    <w:p w14:paraId="39F371D6" w14:textId="57817213" w:rsidR="00640771" w:rsidRDefault="00E42F72" w:rsidP="00640771">
      <w:pPr>
        <w:rPr>
          <w:lang w:eastAsia="en-GB"/>
        </w:rPr>
      </w:pPr>
      <w:r>
        <w:rPr>
          <w:lang w:eastAsia="en-GB"/>
        </w:rPr>
        <w:t xml:space="preserve">We assist members with </w:t>
      </w:r>
      <w:r w:rsidR="00EC7D4D">
        <w:rPr>
          <w:lang w:eastAsia="en-GB"/>
        </w:rPr>
        <w:t xml:space="preserve">their research and development. Research requests </w:t>
      </w:r>
      <w:r w:rsidR="00D978B5">
        <w:rPr>
          <w:lang w:eastAsia="en-GB"/>
        </w:rPr>
        <w:t>can</w:t>
      </w:r>
      <w:r w:rsidR="00DA07EF">
        <w:rPr>
          <w:lang w:eastAsia="en-GB"/>
        </w:rPr>
        <w:t xml:space="preserve"> be</w:t>
      </w:r>
      <w:r w:rsidR="00EC7D4D">
        <w:rPr>
          <w:lang w:eastAsia="en-GB"/>
        </w:rPr>
        <w:t xml:space="preserve"> included within the newsletter for members to participate in if they wish to.</w:t>
      </w:r>
      <w:r w:rsidR="00D978B5">
        <w:rPr>
          <w:lang w:eastAsia="en-GB"/>
        </w:rPr>
        <w:t xml:space="preserve"> All requests to share </w:t>
      </w:r>
      <w:r w:rsidR="00461DEA">
        <w:rPr>
          <w:lang w:eastAsia="en-GB"/>
        </w:rPr>
        <w:t xml:space="preserve">a research </w:t>
      </w:r>
      <w:r w:rsidR="00DA07EF">
        <w:rPr>
          <w:lang w:eastAsia="en-GB"/>
        </w:rPr>
        <w:t>project</w:t>
      </w:r>
      <w:r w:rsidR="00461DEA">
        <w:rPr>
          <w:lang w:eastAsia="en-GB"/>
        </w:rPr>
        <w:t xml:space="preserve"> should have ethical approval in place before submitting.</w:t>
      </w:r>
      <w:r w:rsidR="00EC7D4D">
        <w:rPr>
          <w:lang w:eastAsia="en-GB"/>
        </w:rPr>
        <w:t xml:space="preserve"> Anyone </w:t>
      </w:r>
      <w:r w:rsidR="009D078E">
        <w:rPr>
          <w:lang w:eastAsia="en-GB"/>
        </w:rPr>
        <w:t xml:space="preserve">who has any queries or would like to share a research project, please contact our </w:t>
      </w:r>
      <w:hyperlink r:id="rId32" w:history="1">
        <w:r w:rsidR="009D078E" w:rsidRPr="009246DF">
          <w:rPr>
            <w:rStyle w:val="Hyperlink"/>
            <w:lang w:eastAsia="en-GB"/>
          </w:rPr>
          <w:t>research and education</w:t>
        </w:r>
        <w:r w:rsidR="009246DF" w:rsidRPr="009246DF">
          <w:rPr>
            <w:rStyle w:val="Hyperlink"/>
            <w:lang w:eastAsia="en-GB"/>
          </w:rPr>
          <w:t xml:space="preserve"> lead</w:t>
        </w:r>
      </w:hyperlink>
      <w:r w:rsidR="009246DF">
        <w:rPr>
          <w:lang w:eastAsia="en-GB"/>
        </w:rPr>
        <w:t xml:space="preserve">. </w:t>
      </w:r>
    </w:p>
    <w:p w14:paraId="2CD095DB" w14:textId="77777777" w:rsidR="00640771" w:rsidRPr="00640771" w:rsidRDefault="00640771" w:rsidP="00640771">
      <w:pPr>
        <w:rPr>
          <w:lang w:eastAsia="en-GB"/>
        </w:rPr>
      </w:pPr>
    </w:p>
    <w:p w14:paraId="28427527" w14:textId="77777777" w:rsidR="005661C1" w:rsidRDefault="005661C1" w:rsidP="00906A7B">
      <w:pPr>
        <w:pStyle w:val="Heading2"/>
      </w:pPr>
      <w:r w:rsidRPr="00EF594C">
        <w:t xml:space="preserve">Elma Shearer Award </w:t>
      </w:r>
    </w:p>
    <w:p w14:paraId="17467353" w14:textId="77777777" w:rsidR="002556CF" w:rsidRDefault="005661C1" w:rsidP="002556CF">
      <w:pPr>
        <w:rPr>
          <w:rFonts w:eastAsia="Times New Roman"/>
          <w:color w:val="000000"/>
          <w:lang w:eastAsia="en-GB"/>
        </w:rPr>
      </w:pPr>
      <w:r w:rsidRPr="00906A7B">
        <w:rPr>
          <w:rStyle w:val="Heading2Char"/>
        </w:rPr>
        <w:t xml:space="preserve">For Excellence in Community Occupational Therapy (Housing) </w:t>
      </w:r>
      <w:r w:rsidR="00906A7B" w:rsidRPr="00906A7B">
        <w:rPr>
          <w:rStyle w:val="Heading2Char"/>
        </w:rPr>
        <w:t xml:space="preserve"> </w:t>
      </w:r>
      <w:r w:rsidRPr="00906A7B">
        <w:rPr>
          <w:rStyle w:val="Heading2Char"/>
        </w:rPr>
        <w:br/>
      </w:r>
    </w:p>
    <w:p w14:paraId="0CAAD094" w14:textId="37A4B65C" w:rsidR="002556CF" w:rsidRDefault="002556CF" w:rsidP="002556CF">
      <w:pPr>
        <w:rPr>
          <w:rFonts w:eastAsia="Times New Roman"/>
          <w:color w:val="000000"/>
          <w:lang w:eastAsia="en-GB"/>
        </w:rPr>
      </w:pPr>
      <w:r w:rsidRPr="001C449A">
        <w:rPr>
          <w:rFonts w:eastAsia="Times New Roman"/>
          <w:color w:val="000000"/>
          <w:lang w:eastAsia="en-GB"/>
        </w:rPr>
        <w:t xml:space="preserve">This is presented at </w:t>
      </w:r>
      <w:r w:rsidR="00D20D80">
        <w:rPr>
          <w:rFonts w:eastAsia="Times New Roman"/>
          <w:color w:val="000000"/>
          <w:lang w:eastAsia="en-GB"/>
        </w:rPr>
        <w:t>our c</w:t>
      </w:r>
      <w:r w:rsidRPr="001C449A">
        <w:rPr>
          <w:rFonts w:eastAsia="Times New Roman"/>
          <w:color w:val="000000"/>
          <w:lang w:eastAsia="en-GB"/>
        </w:rPr>
        <w:t xml:space="preserve">onference to a </w:t>
      </w:r>
      <w:r>
        <w:rPr>
          <w:rFonts w:eastAsia="Times New Roman"/>
          <w:color w:val="000000"/>
          <w:lang w:eastAsia="en-GB"/>
        </w:rPr>
        <w:t>m</w:t>
      </w:r>
      <w:r w:rsidRPr="001C449A">
        <w:rPr>
          <w:rFonts w:eastAsia="Times New Roman"/>
          <w:color w:val="000000"/>
          <w:lang w:eastAsia="en-GB"/>
        </w:rPr>
        <w:t xml:space="preserve">ember who has been </w:t>
      </w:r>
      <w:proofErr w:type="spellStart"/>
      <w:r w:rsidRPr="001C449A">
        <w:rPr>
          <w:rFonts w:eastAsia="Times New Roman"/>
          <w:color w:val="000000"/>
          <w:lang w:eastAsia="en-GB"/>
        </w:rPr>
        <w:t>recognised</w:t>
      </w:r>
      <w:proofErr w:type="spellEnd"/>
      <w:r w:rsidRPr="001C449A">
        <w:rPr>
          <w:rFonts w:eastAsia="Times New Roman"/>
          <w:color w:val="000000"/>
          <w:lang w:eastAsia="en-GB"/>
        </w:rPr>
        <w:t xml:space="preserve"> and nominated by his/her peers for promoting occupational therapy to the highest possible standard. </w:t>
      </w:r>
      <w:r>
        <w:rPr>
          <w:rFonts w:eastAsia="Times New Roman"/>
          <w:color w:val="000000"/>
          <w:lang w:eastAsia="en-GB"/>
        </w:rPr>
        <w:t xml:space="preserve">The </w:t>
      </w:r>
      <w:r w:rsidR="00137950">
        <w:rPr>
          <w:rFonts w:eastAsia="Times New Roman"/>
          <w:color w:val="000000"/>
          <w:lang w:eastAsia="en-GB"/>
        </w:rPr>
        <w:t xml:space="preserve">award winner </w:t>
      </w:r>
      <w:r>
        <w:rPr>
          <w:rFonts w:eastAsia="Times New Roman"/>
          <w:color w:val="000000"/>
          <w:lang w:eastAsia="en-GB"/>
        </w:rPr>
        <w:t>k</w:t>
      </w:r>
      <w:r w:rsidRPr="001C449A">
        <w:rPr>
          <w:rFonts w:eastAsia="Times New Roman"/>
          <w:color w:val="000000"/>
          <w:lang w:eastAsia="en-GB"/>
        </w:rPr>
        <w:t>eep</w:t>
      </w:r>
      <w:r>
        <w:rPr>
          <w:rFonts w:eastAsia="Times New Roman"/>
          <w:color w:val="000000"/>
          <w:lang w:eastAsia="en-GB"/>
        </w:rPr>
        <w:t>s</w:t>
      </w:r>
      <w:r w:rsidRPr="001C449A">
        <w:rPr>
          <w:rFonts w:eastAsia="Times New Roman"/>
          <w:color w:val="000000"/>
          <w:lang w:eastAsia="en-GB"/>
        </w:rPr>
        <w:t xml:space="preserve"> the shield for a year </w:t>
      </w:r>
      <w:r>
        <w:rPr>
          <w:rFonts w:eastAsia="Times New Roman"/>
          <w:color w:val="000000"/>
          <w:lang w:eastAsia="en-GB"/>
        </w:rPr>
        <w:t>(</w:t>
      </w:r>
      <w:r w:rsidRPr="001C449A">
        <w:rPr>
          <w:rFonts w:eastAsia="Times New Roman"/>
          <w:color w:val="000000"/>
          <w:lang w:eastAsia="en-GB"/>
        </w:rPr>
        <w:t xml:space="preserve">returned </w:t>
      </w:r>
      <w:r>
        <w:rPr>
          <w:rFonts w:eastAsia="Times New Roman"/>
          <w:color w:val="000000"/>
          <w:lang w:eastAsia="en-GB"/>
        </w:rPr>
        <w:t>at</w:t>
      </w:r>
      <w:r w:rsidRPr="001C449A">
        <w:rPr>
          <w:rFonts w:eastAsia="Times New Roman"/>
          <w:color w:val="000000"/>
          <w:lang w:eastAsia="en-GB"/>
        </w:rPr>
        <w:t xml:space="preserve"> the following ARM</w:t>
      </w:r>
      <w:r>
        <w:rPr>
          <w:rFonts w:eastAsia="Times New Roman"/>
          <w:color w:val="000000"/>
          <w:lang w:eastAsia="en-GB"/>
        </w:rPr>
        <w:t>)</w:t>
      </w:r>
      <w:r w:rsidRPr="001C449A">
        <w:rPr>
          <w:rFonts w:eastAsia="Times New Roman"/>
          <w:color w:val="000000"/>
          <w:lang w:eastAsia="en-GB"/>
        </w:rPr>
        <w:t>.</w:t>
      </w:r>
    </w:p>
    <w:p w14:paraId="4FCD7E34" w14:textId="515D8B03" w:rsidR="00991BA6" w:rsidRDefault="005661C1" w:rsidP="002556CF">
      <w:pPr>
        <w:rPr>
          <w:rFonts w:eastAsia="Times New Roman"/>
          <w:color w:val="000000"/>
          <w:lang w:eastAsia="en-GB"/>
        </w:rPr>
      </w:pPr>
      <w:r>
        <w:rPr>
          <w:rFonts w:ascii="Calibri" w:eastAsia="Times New Roman" w:hAnsi="Calibri"/>
          <w:b/>
          <w:bCs/>
          <w:color w:val="000000"/>
          <w:lang w:eastAsia="en-GB"/>
        </w:rPr>
        <w:br/>
      </w:r>
      <w:r w:rsidR="00991BA6" w:rsidRPr="001C449A">
        <w:rPr>
          <w:rFonts w:eastAsia="Times New Roman"/>
          <w:color w:val="000000"/>
          <w:lang w:eastAsia="en-GB"/>
        </w:rPr>
        <w:t xml:space="preserve">Nominations </w:t>
      </w:r>
      <w:r w:rsidR="00991BA6">
        <w:rPr>
          <w:rFonts w:eastAsia="Times New Roman"/>
          <w:color w:val="000000"/>
          <w:lang w:eastAsia="en-GB"/>
        </w:rPr>
        <w:t>for the award are</w:t>
      </w:r>
      <w:r w:rsidR="00991BA6" w:rsidRPr="001C449A">
        <w:rPr>
          <w:rFonts w:eastAsia="Times New Roman"/>
          <w:color w:val="000000"/>
          <w:lang w:eastAsia="en-GB"/>
        </w:rPr>
        <w:t xml:space="preserve"> invited from RCOT Specialist Section - Housing members annually during July and August. The successful </w:t>
      </w:r>
      <w:r w:rsidR="002556CF">
        <w:rPr>
          <w:rFonts w:eastAsia="Times New Roman"/>
          <w:color w:val="000000"/>
          <w:lang w:eastAsia="en-GB"/>
        </w:rPr>
        <w:t>nominee</w:t>
      </w:r>
      <w:r w:rsidR="00991BA6" w:rsidRPr="001C449A">
        <w:rPr>
          <w:rFonts w:eastAsia="Times New Roman"/>
          <w:color w:val="000000"/>
          <w:lang w:eastAsia="en-GB"/>
        </w:rPr>
        <w:t xml:space="preserve"> is chosen by a committee of </w:t>
      </w:r>
      <w:r w:rsidR="00991BA6" w:rsidRPr="00EF594C">
        <w:rPr>
          <w:rFonts w:eastAsia="Times New Roman"/>
          <w:color w:val="000000"/>
          <w:lang w:eastAsia="en-GB"/>
        </w:rPr>
        <w:t>RCOT</w:t>
      </w:r>
      <w:r w:rsidR="00991BA6">
        <w:rPr>
          <w:rFonts w:eastAsia="Times New Roman"/>
          <w:color w:val="000000"/>
          <w:lang w:eastAsia="en-GB"/>
        </w:rPr>
        <w:t xml:space="preserve"> </w:t>
      </w:r>
      <w:r w:rsidR="00991BA6" w:rsidRPr="00EF594C">
        <w:rPr>
          <w:rFonts w:eastAsia="Times New Roman"/>
          <w:color w:val="000000"/>
          <w:lang w:eastAsia="en-GB"/>
        </w:rPr>
        <w:t>S</w:t>
      </w:r>
      <w:r w:rsidR="00991BA6">
        <w:rPr>
          <w:rFonts w:eastAsia="Times New Roman"/>
          <w:color w:val="000000"/>
          <w:lang w:eastAsia="en-GB"/>
        </w:rPr>
        <w:t xml:space="preserve">pecialist </w:t>
      </w:r>
      <w:r w:rsidR="00991BA6" w:rsidRPr="00EF594C">
        <w:rPr>
          <w:rFonts w:eastAsia="Times New Roman"/>
          <w:color w:val="000000"/>
          <w:lang w:eastAsia="en-GB"/>
        </w:rPr>
        <w:t>S</w:t>
      </w:r>
      <w:r w:rsidR="00991BA6">
        <w:rPr>
          <w:rFonts w:eastAsia="Times New Roman"/>
          <w:color w:val="000000"/>
          <w:lang w:eastAsia="en-GB"/>
        </w:rPr>
        <w:t xml:space="preserve">ection </w:t>
      </w:r>
      <w:r w:rsidR="00991BA6" w:rsidRPr="00EF594C">
        <w:rPr>
          <w:rFonts w:eastAsia="Times New Roman"/>
          <w:color w:val="000000"/>
          <w:lang w:eastAsia="en-GB"/>
        </w:rPr>
        <w:t>-</w:t>
      </w:r>
      <w:r w:rsidR="00991BA6">
        <w:rPr>
          <w:rFonts w:eastAsia="Times New Roman"/>
          <w:color w:val="000000"/>
          <w:lang w:eastAsia="en-GB"/>
        </w:rPr>
        <w:t xml:space="preserve"> </w:t>
      </w:r>
      <w:r w:rsidR="00991BA6" w:rsidRPr="00EF594C">
        <w:rPr>
          <w:rFonts w:eastAsia="Times New Roman"/>
          <w:color w:val="000000"/>
          <w:lang w:eastAsia="en-GB"/>
        </w:rPr>
        <w:t xml:space="preserve">Housing </w:t>
      </w:r>
      <w:r w:rsidR="00991BA6" w:rsidRPr="001C449A">
        <w:rPr>
          <w:rFonts w:eastAsia="Times New Roman"/>
          <w:color w:val="000000"/>
          <w:lang w:eastAsia="en-GB"/>
        </w:rPr>
        <w:t xml:space="preserve">members who are not on the NEC. </w:t>
      </w:r>
    </w:p>
    <w:p w14:paraId="17BE5341" w14:textId="02D0E0F0" w:rsidR="00D55ACA" w:rsidRDefault="005661C1" w:rsidP="00444211">
      <w:pPr>
        <w:rPr>
          <w:lang w:eastAsia="en-GB"/>
        </w:rPr>
      </w:pPr>
      <w:r w:rsidRPr="001C449A">
        <w:rPr>
          <w:rFonts w:eastAsia="Times New Roman"/>
          <w:color w:val="000000"/>
          <w:lang w:eastAsia="en-GB"/>
        </w:rPr>
        <w:br/>
      </w:r>
      <w:r w:rsidR="00991BA6">
        <w:rPr>
          <w:lang w:eastAsia="en-GB"/>
        </w:rPr>
        <w:t xml:space="preserve">The </w:t>
      </w:r>
      <w:r w:rsidR="00CE27DD">
        <w:rPr>
          <w:lang w:eastAsia="en-GB"/>
        </w:rPr>
        <w:t>nominee</w:t>
      </w:r>
      <w:r w:rsidRPr="001C449A">
        <w:rPr>
          <w:lang w:eastAsia="en-GB"/>
        </w:rPr>
        <w:t xml:space="preserve"> must fill 3 of the following criteria</w:t>
      </w:r>
      <w:r>
        <w:rPr>
          <w:lang w:eastAsia="en-GB"/>
        </w:rPr>
        <w:t>:</w:t>
      </w:r>
    </w:p>
    <w:p w14:paraId="460D4C4F" w14:textId="26F81EB2" w:rsidR="00CE27DD" w:rsidRDefault="005661C1" w:rsidP="00CE27DD">
      <w:pPr>
        <w:pStyle w:val="Bullet"/>
        <w:rPr>
          <w:lang w:eastAsia="en-GB"/>
        </w:rPr>
      </w:pPr>
      <w:r w:rsidRPr="001C449A">
        <w:rPr>
          <w:lang w:eastAsia="en-GB"/>
        </w:rPr>
        <w:t xml:space="preserve">Continuing Personal Development: continuing to keep a keen interest in housing issues, continuous learning, reading, attending courses, </w:t>
      </w:r>
      <w:proofErr w:type="gramStart"/>
      <w:r w:rsidRPr="001C449A">
        <w:rPr>
          <w:lang w:eastAsia="en-GB"/>
        </w:rPr>
        <w:t>research</w:t>
      </w:r>
      <w:proofErr w:type="gramEnd"/>
      <w:r w:rsidRPr="001C449A">
        <w:rPr>
          <w:lang w:eastAsia="en-GB"/>
        </w:rPr>
        <w:t xml:space="preserve"> and publication of articles of interest. Members of the professional body and any relevant committees.</w:t>
      </w:r>
    </w:p>
    <w:p w14:paraId="07670734" w14:textId="77777777" w:rsidR="00CE27DD" w:rsidRDefault="005661C1" w:rsidP="00CE27DD">
      <w:pPr>
        <w:pStyle w:val="Bullet"/>
        <w:rPr>
          <w:lang w:eastAsia="en-GB"/>
        </w:rPr>
      </w:pPr>
      <w:r w:rsidRPr="001C449A">
        <w:rPr>
          <w:lang w:eastAsia="en-GB"/>
        </w:rPr>
        <w:t>Educational development: working with occupational therapy students and staff members both qualified and unqualified to enhance the OT service provided either locally and/or regionally.</w:t>
      </w:r>
    </w:p>
    <w:p w14:paraId="379ABC03" w14:textId="77777777" w:rsidR="00DF6E3C" w:rsidRPr="000D7F1F" w:rsidRDefault="005661C1" w:rsidP="00C515D6">
      <w:pPr>
        <w:pStyle w:val="Bullet"/>
        <w:rPr>
          <w:rFonts w:eastAsia="Times New Roman"/>
        </w:rPr>
      </w:pPr>
      <w:r w:rsidRPr="000D7F1F">
        <w:rPr>
          <w:lang w:eastAsia="en-GB"/>
        </w:rPr>
        <w:t xml:space="preserve">Promoting the profession: Keeping the housing agenda at the forefront of discussion at a local and strategic level. </w:t>
      </w:r>
    </w:p>
    <w:p w14:paraId="35EE01F1" w14:textId="0E61EF8C" w:rsidR="00DF6E3C" w:rsidRPr="000D7F1F" w:rsidRDefault="00DF6E3C" w:rsidP="00DF6E3C">
      <w:pPr>
        <w:pStyle w:val="Bullet"/>
        <w:rPr>
          <w:rFonts w:eastAsia="Times New Roman"/>
        </w:rPr>
      </w:pPr>
      <w:r w:rsidRPr="000D7F1F">
        <w:rPr>
          <w:rFonts w:eastAsia="Times New Roman"/>
        </w:rPr>
        <w:t>Personable and approachable: Always keenly aware of fellow workers and supportive of their aspirations and ensuring their voices are heard to improve the service provided.</w:t>
      </w:r>
    </w:p>
    <w:p w14:paraId="64BA34E9" w14:textId="06CD55D1" w:rsidR="00DF6E3C" w:rsidRPr="000D7F1F" w:rsidRDefault="00DF6E3C" w:rsidP="00DF6E3C">
      <w:pPr>
        <w:pStyle w:val="Bullet"/>
        <w:rPr>
          <w:rFonts w:eastAsia="Times New Roman"/>
        </w:rPr>
      </w:pPr>
      <w:r w:rsidRPr="000D7F1F">
        <w:rPr>
          <w:rFonts w:eastAsia="Times New Roman"/>
        </w:rPr>
        <w:t>Proven record of excellence in service provision to service users and their carers: have worked in the community/housing setting for a minimum of 5 years.</w:t>
      </w:r>
    </w:p>
    <w:p w14:paraId="72B43216" w14:textId="40FCE060" w:rsidR="005661C1" w:rsidRPr="001C449A" w:rsidRDefault="005661C1" w:rsidP="00696144">
      <w:pPr>
        <w:rPr>
          <w:color w:val="000000" w:themeColor="text1"/>
        </w:rPr>
      </w:pPr>
    </w:p>
    <w:p w14:paraId="73E66B4B" w14:textId="77777777" w:rsidR="00EB5878" w:rsidRDefault="00EB5878" w:rsidP="00696144">
      <w:pPr>
        <w:rPr>
          <w:b/>
          <w:bCs/>
          <w:color w:val="003543" w:themeColor="text2"/>
          <w:sz w:val="28"/>
          <w:szCs w:val="28"/>
          <w:lang w:eastAsia="en-GB"/>
        </w:rPr>
      </w:pPr>
      <w:r>
        <w:rPr>
          <w:lang w:eastAsia="en-GB"/>
        </w:rPr>
        <w:br w:type="page"/>
      </w:r>
    </w:p>
    <w:p w14:paraId="7AB264DF" w14:textId="1EBA80A8" w:rsidR="00AA0FC8" w:rsidRDefault="00F54E2E" w:rsidP="00696144">
      <w:pPr>
        <w:pStyle w:val="Heading1"/>
      </w:pPr>
      <w:r w:rsidRPr="006A584C">
        <w:rPr>
          <w:lang w:eastAsia="en-GB"/>
        </w:rPr>
        <w:lastRenderedPageBreak/>
        <w:t>Background</w:t>
      </w:r>
      <w:r w:rsidR="00AA0FC8">
        <w:tab/>
      </w:r>
    </w:p>
    <w:p w14:paraId="46E13752" w14:textId="77777777" w:rsidR="00B40BCF" w:rsidRPr="00152BEE" w:rsidRDefault="00B40BCF" w:rsidP="00696144"/>
    <w:p w14:paraId="49140F7E" w14:textId="29ED34C8" w:rsidR="00B40BCF" w:rsidRPr="00124699" w:rsidRDefault="00B40BCF" w:rsidP="004C7562">
      <w:pPr>
        <w:pStyle w:val="NoSpacing"/>
        <w:rPr>
          <w:lang w:eastAsia="en-GB"/>
        </w:rPr>
      </w:pPr>
      <w:r w:rsidRPr="00B70FBE">
        <w:rPr>
          <w:lang w:eastAsia="en-GB"/>
        </w:rPr>
        <w:t>An Occupational Therapy Special Interest Group in Housing (OTSIGH) was formed in 1987 by Occupational Therapy managers in London Boroughs.</w:t>
      </w:r>
      <w:r w:rsidRPr="00B70FBE">
        <w:rPr>
          <w:lang w:eastAsia="en-GB"/>
        </w:rPr>
        <w:br/>
      </w:r>
      <w:r w:rsidRPr="00B70FBE">
        <w:rPr>
          <w:lang w:eastAsia="en-GB"/>
        </w:rPr>
        <w:br/>
        <w:t xml:space="preserve">COTSSIH was founded in 1994 and was first registered in February 1995 as a specialist section.  COTSSIH began with 5 regional groups, which has now grown to 8 regional groups.  </w:t>
      </w:r>
      <w:r w:rsidRPr="00B70FBE">
        <w:rPr>
          <w:lang w:eastAsia="en-GB"/>
        </w:rPr>
        <w:br/>
      </w:r>
      <w:r w:rsidRPr="00B70FBE">
        <w:rPr>
          <w:lang w:eastAsia="en-GB"/>
        </w:rPr>
        <w:br/>
        <w:t>Our first conference was a one-day meeting in Bristol in 1993.  In 1998 COTSSIH produced its first book “</w:t>
      </w:r>
      <w:r w:rsidRPr="00B70FBE">
        <w:rPr>
          <w:i/>
          <w:iCs/>
          <w:lang w:eastAsia="en-GB"/>
        </w:rPr>
        <w:t>Housing Options for Disabled People</w:t>
      </w:r>
      <w:r w:rsidRPr="00B70FBE">
        <w:rPr>
          <w:lang w:eastAsia="en-GB"/>
        </w:rPr>
        <w:t xml:space="preserve">” edited by Ruth Bull and published by Jessica Kingsley Publishers. </w:t>
      </w:r>
      <w:r w:rsidRPr="00B70FBE">
        <w:rPr>
          <w:lang w:eastAsia="en-GB"/>
        </w:rPr>
        <w:br/>
      </w:r>
      <w:r w:rsidRPr="00B70FBE">
        <w:rPr>
          <w:lang w:eastAsia="en-GB"/>
        </w:rPr>
        <w:br/>
        <w:t>COTSSIH published a comprehensive review of research involving occupational therapists in housing in 2004. “</w:t>
      </w:r>
      <w:r w:rsidRPr="00B70FBE">
        <w:rPr>
          <w:i/>
          <w:iCs/>
          <w:lang w:eastAsia="en-GB"/>
        </w:rPr>
        <w:t>Building in Evidence: Reviewing Housing and Occupational Therapy</w:t>
      </w:r>
      <w:r w:rsidRPr="00B70FBE">
        <w:rPr>
          <w:lang w:eastAsia="en-GB"/>
        </w:rPr>
        <w:t>” by Darren Awang, strengthened the evidence base for practice and policy in this area.  ‘Building in Evidence’ was commissioned by COTSSIH and funded from both COTSSIH and COT resources.</w:t>
      </w:r>
      <w:r w:rsidRPr="00B70FBE">
        <w:rPr>
          <w:lang w:eastAsia="en-GB"/>
        </w:rPr>
        <w:br/>
      </w:r>
      <w:r w:rsidRPr="00B70FBE">
        <w:rPr>
          <w:lang w:eastAsia="en-GB"/>
        </w:rPr>
        <w:br/>
        <w:t xml:space="preserve">In 2006, following a review of all specialist sections, COTSSIH was re-branded and was re-named College of Occupational Therapists Specialist Section – Housing, (COTSS – Housing). </w:t>
      </w:r>
      <w:r w:rsidRPr="00B70FBE">
        <w:rPr>
          <w:lang w:eastAsia="en-GB"/>
        </w:rPr>
        <w:br/>
      </w:r>
      <w:r w:rsidRPr="00B70FBE">
        <w:rPr>
          <w:lang w:eastAsia="en-GB"/>
        </w:rPr>
        <w:br/>
        <w:t>In 2006 COT</w:t>
      </w:r>
      <w:r>
        <w:rPr>
          <w:lang w:eastAsia="en-GB"/>
        </w:rPr>
        <w:t xml:space="preserve"> </w:t>
      </w:r>
      <w:r w:rsidRPr="00B70FBE">
        <w:rPr>
          <w:lang w:eastAsia="en-GB"/>
        </w:rPr>
        <w:t>S</w:t>
      </w:r>
      <w:r>
        <w:rPr>
          <w:lang w:eastAsia="en-GB"/>
        </w:rPr>
        <w:t xml:space="preserve">pecialist </w:t>
      </w:r>
      <w:r w:rsidRPr="00B70FBE">
        <w:rPr>
          <w:lang w:eastAsia="en-GB"/>
        </w:rPr>
        <w:t>S</w:t>
      </w:r>
      <w:r>
        <w:rPr>
          <w:lang w:eastAsia="en-GB"/>
        </w:rPr>
        <w:t xml:space="preserve">ection </w:t>
      </w:r>
      <w:r w:rsidRPr="00B70FBE">
        <w:rPr>
          <w:lang w:eastAsia="en-GB"/>
        </w:rPr>
        <w:t>-</w:t>
      </w:r>
      <w:r>
        <w:rPr>
          <w:lang w:eastAsia="en-GB"/>
        </w:rPr>
        <w:t xml:space="preserve"> </w:t>
      </w:r>
      <w:r w:rsidRPr="00B70FBE">
        <w:rPr>
          <w:lang w:eastAsia="en-GB"/>
        </w:rPr>
        <w:t>H</w:t>
      </w:r>
      <w:r>
        <w:rPr>
          <w:lang w:eastAsia="en-GB"/>
        </w:rPr>
        <w:t>ousing</w:t>
      </w:r>
      <w:r w:rsidRPr="00B70FBE">
        <w:rPr>
          <w:lang w:eastAsia="en-GB"/>
        </w:rPr>
        <w:t xml:space="preserve"> produced a new textbook, </w:t>
      </w:r>
      <w:r w:rsidRPr="00B70FBE">
        <w:rPr>
          <w:i/>
          <w:iCs/>
          <w:lang w:eastAsia="en-GB"/>
        </w:rPr>
        <w:t xml:space="preserve">Building on Firm Foundations - </w:t>
      </w:r>
      <w:r w:rsidRPr="00B70FBE">
        <w:rPr>
          <w:lang w:eastAsia="en-GB"/>
        </w:rPr>
        <w:t xml:space="preserve">WHURR Publishers. The book focuses on various aspects of occupational therapy in housing and community care. </w:t>
      </w:r>
      <w:r w:rsidRPr="00B70FBE">
        <w:rPr>
          <w:lang w:eastAsia="en-GB"/>
        </w:rPr>
        <w:br/>
      </w:r>
      <w:r w:rsidRPr="00B70FBE">
        <w:rPr>
          <w:lang w:eastAsia="en-GB"/>
        </w:rPr>
        <w:br/>
        <w:t>Following discussions between Frances Heywood and Darren Awang and with support from members at two AGMs; in 2011 COT</w:t>
      </w:r>
      <w:r>
        <w:rPr>
          <w:lang w:eastAsia="en-GB"/>
        </w:rPr>
        <w:t xml:space="preserve"> </w:t>
      </w:r>
      <w:r w:rsidRPr="00B70FBE">
        <w:rPr>
          <w:lang w:eastAsia="en-GB"/>
        </w:rPr>
        <w:t>S</w:t>
      </w:r>
      <w:r>
        <w:rPr>
          <w:lang w:eastAsia="en-GB"/>
        </w:rPr>
        <w:t xml:space="preserve">pecialist </w:t>
      </w:r>
      <w:r w:rsidRPr="00B70FBE">
        <w:rPr>
          <w:lang w:eastAsia="en-GB"/>
        </w:rPr>
        <w:t>S</w:t>
      </w:r>
      <w:r>
        <w:rPr>
          <w:lang w:eastAsia="en-GB"/>
        </w:rPr>
        <w:t xml:space="preserve">ection </w:t>
      </w:r>
      <w:r w:rsidRPr="00B70FBE">
        <w:rPr>
          <w:lang w:eastAsia="en-GB"/>
        </w:rPr>
        <w:t>-</w:t>
      </w:r>
      <w:r>
        <w:rPr>
          <w:lang w:eastAsia="en-GB"/>
        </w:rPr>
        <w:t xml:space="preserve"> </w:t>
      </w:r>
      <w:r w:rsidRPr="00B70FBE">
        <w:rPr>
          <w:lang w:eastAsia="en-GB"/>
        </w:rPr>
        <w:t>H</w:t>
      </w:r>
      <w:r>
        <w:rPr>
          <w:lang w:eastAsia="en-GB"/>
        </w:rPr>
        <w:t>ousing</w:t>
      </w:r>
      <w:r w:rsidRPr="00B70FBE">
        <w:rPr>
          <w:lang w:eastAsia="en-GB"/>
        </w:rPr>
        <w:t xml:space="preserve"> formally agreed to support the </w:t>
      </w:r>
      <w:proofErr w:type="spellStart"/>
      <w:r w:rsidRPr="00B70FBE">
        <w:rPr>
          <w:lang w:eastAsia="en-GB"/>
        </w:rPr>
        <w:t>genHOME</w:t>
      </w:r>
      <w:proofErr w:type="spellEnd"/>
      <w:r w:rsidRPr="00B70FBE">
        <w:rPr>
          <w:lang w:eastAsia="en-GB"/>
        </w:rPr>
        <w:t xml:space="preserve"> Project. The project had a national and international remit to map, organize and link together existing research and evidence, thereby enabling a cohesive approach in the planning and coordination of much-needed future research and evidence generation.</w:t>
      </w:r>
      <w:r w:rsidRPr="00B70FBE">
        <w:rPr>
          <w:lang w:eastAsia="en-GB"/>
        </w:rPr>
        <w:br/>
      </w:r>
      <w:r w:rsidRPr="00B70FBE">
        <w:rPr>
          <w:lang w:eastAsia="en-GB"/>
        </w:rPr>
        <w:br/>
        <w:t>COT</w:t>
      </w:r>
      <w:r>
        <w:rPr>
          <w:lang w:eastAsia="en-GB"/>
        </w:rPr>
        <w:t xml:space="preserve"> </w:t>
      </w:r>
      <w:r w:rsidRPr="00B70FBE">
        <w:rPr>
          <w:lang w:eastAsia="en-GB"/>
        </w:rPr>
        <w:t>S</w:t>
      </w:r>
      <w:r>
        <w:rPr>
          <w:lang w:eastAsia="en-GB"/>
        </w:rPr>
        <w:t xml:space="preserve">pecialist </w:t>
      </w:r>
      <w:r w:rsidRPr="00B70FBE">
        <w:rPr>
          <w:lang w:eastAsia="en-GB"/>
        </w:rPr>
        <w:t>S</w:t>
      </w:r>
      <w:r>
        <w:rPr>
          <w:lang w:eastAsia="en-GB"/>
        </w:rPr>
        <w:t xml:space="preserve">ection </w:t>
      </w:r>
      <w:r w:rsidRPr="00B70FBE">
        <w:rPr>
          <w:lang w:eastAsia="en-GB"/>
        </w:rPr>
        <w:t>-</w:t>
      </w:r>
      <w:r>
        <w:rPr>
          <w:lang w:eastAsia="en-GB"/>
        </w:rPr>
        <w:t xml:space="preserve"> </w:t>
      </w:r>
      <w:r w:rsidRPr="00B70FBE">
        <w:rPr>
          <w:lang w:eastAsia="en-GB"/>
        </w:rPr>
        <w:t>H</w:t>
      </w:r>
      <w:r>
        <w:rPr>
          <w:lang w:eastAsia="en-GB"/>
        </w:rPr>
        <w:t>ousing</w:t>
      </w:r>
      <w:r w:rsidRPr="00B70FBE">
        <w:rPr>
          <w:lang w:eastAsia="en-GB"/>
        </w:rPr>
        <w:t xml:space="preserve"> has been active in responding to consultations and parliamentary select committees. These have included the Select Committee on Human Rights and working party on Housing Standards consultation. </w:t>
      </w:r>
      <w:r w:rsidRPr="00B70FBE">
        <w:rPr>
          <w:lang w:eastAsia="en-GB"/>
        </w:rPr>
        <w:br/>
        <w:t xml:space="preserve"> </w:t>
      </w:r>
      <w:r w:rsidRPr="00B70FBE">
        <w:rPr>
          <w:lang w:eastAsia="en-GB"/>
        </w:rPr>
        <w:br/>
        <w:t>In 2017 the specialist section became the Royal College of Occupational Therap</w:t>
      </w:r>
      <w:r w:rsidR="004C7562">
        <w:rPr>
          <w:lang w:eastAsia="en-GB"/>
        </w:rPr>
        <w:t>ists</w:t>
      </w:r>
      <w:r w:rsidRPr="00B70FBE">
        <w:rPr>
          <w:lang w:eastAsia="en-GB"/>
        </w:rPr>
        <w:t xml:space="preserve"> Specialist Section </w:t>
      </w:r>
      <w:r w:rsidR="004C7562">
        <w:rPr>
          <w:lang w:eastAsia="en-GB"/>
        </w:rPr>
        <w:t xml:space="preserve">– </w:t>
      </w:r>
      <w:r w:rsidRPr="00B70FBE">
        <w:rPr>
          <w:lang w:eastAsia="en-GB"/>
        </w:rPr>
        <w:t xml:space="preserve">Housing when the College of Occupational Therapy became the Royal College. </w:t>
      </w:r>
    </w:p>
    <w:p w14:paraId="21A33249" w14:textId="77777777" w:rsidR="00B40BCF" w:rsidRDefault="00B40BCF" w:rsidP="00696144">
      <w:pPr>
        <w:rPr>
          <w:color w:val="000000" w:themeColor="text1"/>
        </w:rPr>
      </w:pPr>
    </w:p>
    <w:p w14:paraId="3DC7CEDD" w14:textId="77777777" w:rsidR="00692D9B" w:rsidRDefault="00692D9B" w:rsidP="00696144">
      <w:pPr>
        <w:rPr>
          <w:color w:val="000000" w:themeColor="text1"/>
        </w:rPr>
      </w:pPr>
    </w:p>
    <w:sectPr w:rsidR="00692D9B" w:rsidSect="00A842D8">
      <w:headerReference w:type="default" r:id="rId33"/>
      <w:footerReference w:type="default" r:id="rId34"/>
      <w:headerReference w:type="first" r:id="rId35"/>
      <w:footerReference w:type="first" r:id="rId36"/>
      <w:type w:val="continuous"/>
      <w:pgSz w:w="11910" w:h="16840"/>
      <w:pgMar w:top="1440" w:right="1080" w:bottom="1440" w:left="1080" w:header="2041" w:footer="885" w:gutter="0"/>
      <w:cols w:space="720"/>
      <w:formProt w:val="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F5D1B2" w14:textId="77777777" w:rsidR="008C7F42" w:rsidRDefault="008C7F42" w:rsidP="00896FCA">
      <w:r>
        <w:separator/>
      </w:r>
    </w:p>
  </w:endnote>
  <w:endnote w:type="continuationSeparator" w:id="0">
    <w:p w14:paraId="4083A906" w14:textId="77777777" w:rsidR="008C7F42" w:rsidRDefault="008C7F42" w:rsidP="00896FCA">
      <w:r>
        <w:continuationSeparator/>
      </w:r>
    </w:p>
  </w:endnote>
  <w:endnote w:type="continuationNotice" w:id="1">
    <w:p w14:paraId="6E0127D8" w14:textId="77777777" w:rsidR="008C7F42" w:rsidRDefault="008C7F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25018" w14:textId="2CCD9FFE" w:rsidR="00896FCA" w:rsidRPr="00A5434C" w:rsidRDefault="00FD5879" w:rsidP="00FD5879">
    <w:pPr>
      <w:pStyle w:val="Footer"/>
      <w:tabs>
        <w:tab w:val="clear" w:pos="9026"/>
        <w:tab w:val="right" w:pos="9693"/>
      </w:tabs>
      <w:jc w:val="both"/>
    </w:pPr>
    <w:r>
      <w:ptab w:relativeTo="margin" w:alignment="right" w:leader="none"/>
    </w:r>
    <w:r w:rsidRPr="004C7013">
      <w:fldChar w:fldCharType="begin"/>
    </w:r>
    <w:r w:rsidRPr="004C7013">
      <w:instrText xml:space="preserve"> PAGE </w:instrText>
    </w:r>
    <w:r w:rsidRPr="004C7013">
      <w:fldChar w:fldCharType="separate"/>
    </w:r>
    <w:r>
      <w:t>1</w:t>
    </w:r>
    <w:r w:rsidRPr="004C7013">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ADA55" w14:textId="2F023E64" w:rsidR="002A0FE6" w:rsidRPr="00A5434C" w:rsidRDefault="001A64D0" w:rsidP="001A64D0">
    <w:pPr>
      <w:pStyle w:val="Footer"/>
      <w:tabs>
        <w:tab w:val="clear" w:pos="9026"/>
        <w:tab w:val="right" w:pos="9693"/>
      </w:tabs>
      <w:jc w:val="both"/>
    </w:pP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FDE61" w14:textId="77777777" w:rsidR="008C7F42" w:rsidRDefault="008C7F42" w:rsidP="00896FCA">
      <w:r>
        <w:separator/>
      </w:r>
    </w:p>
  </w:footnote>
  <w:footnote w:type="continuationSeparator" w:id="0">
    <w:p w14:paraId="1E4D7662" w14:textId="77777777" w:rsidR="008C7F42" w:rsidRDefault="008C7F42" w:rsidP="00896FCA">
      <w:r>
        <w:continuationSeparator/>
      </w:r>
    </w:p>
  </w:footnote>
  <w:footnote w:type="continuationNotice" w:id="1">
    <w:p w14:paraId="0E1C7A78" w14:textId="77777777" w:rsidR="008C7F42" w:rsidRDefault="008C7F4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4BD71" w14:textId="77777777" w:rsidR="00896FCA" w:rsidRPr="00A5434C" w:rsidRDefault="0055163E" w:rsidP="00A5434C">
    <w:r w:rsidRPr="00A5434C">
      <w:rPr>
        <w:noProof/>
      </w:rPr>
      <w:drawing>
        <wp:anchor distT="0" distB="0" distL="114300" distR="114300" simplePos="0" relativeHeight="251658240" behindDoc="1" locked="0" layoutInCell="1" allowOverlap="1" wp14:anchorId="2A16BFDB" wp14:editId="45CAFD3D">
          <wp:simplePos x="0" y="0"/>
          <wp:positionH relativeFrom="column">
            <wp:posOffset>-695325</wp:posOffset>
          </wp:positionH>
          <wp:positionV relativeFrom="paragraph">
            <wp:posOffset>-1276350</wp:posOffset>
          </wp:positionV>
          <wp:extent cx="7560000" cy="1130511"/>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COT Continuation 2022 header-01.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130511"/>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55349" w14:textId="77777777" w:rsidR="004967C1" w:rsidRPr="00A5434C" w:rsidRDefault="00702CF5" w:rsidP="00A5434C">
    <w:r w:rsidRPr="00A5434C">
      <w:rPr>
        <w:noProof/>
      </w:rPr>
      <w:drawing>
        <wp:anchor distT="0" distB="0" distL="114300" distR="114300" simplePos="0" relativeHeight="251658241" behindDoc="1" locked="0" layoutInCell="1" allowOverlap="1" wp14:anchorId="1761EE58" wp14:editId="23017000">
          <wp:simplePos x="0" y="0"/>
          <wp:positionH relativeFrom="column">
            <wp:posOffset>-644857</wp:posOffset>
          </wp:positionH>
          <wp:positionV relativeFrom="paragraph">
            <wp:posOffset>-1418865</wp:posOffset>
          </wp:positionV>
          <wp:extent cx="7500416" cy="1613534"/>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
                    <a:extLst>
                      <a:ext uri="{28A0092B-C50C-407E-A947-70E740481C1C}">
                        <a14:useLocalDpi xmlns:a14="http://schemas.microsoft.com/office/drawing/2010/main" val="0"/>
                      </a:ext>
                    </a:extLst>
                  </a:blip>
                  <a:stretch>
                    <a:fillRect/>
                  </a:stretch>
                </pic:blipFill>
                <pic:spPr>
                  <a:xfrm>
                    <a:off x="0" y="0"/>
                    <a:ext cx="7500416" cy="161353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084331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5C6F6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FA8EF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8023E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B1C8FE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64E9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A86CA1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D5861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8E680A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1FCC6E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8A65B3"/>
    <w:multiLevelType w:val="multilevel"/>
    <w:tmpl w:val="149878F8"/>
    <w:styleLink w:val="CurrentList3"/>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BD2AAB"/>
    <w:multiLevelType w:val="hybridMultilevel"/>
    <w:tmpl w:val="38ECFDF8"/>
    <w:lvl w:ilvl="0" w:tplc="FFFFFFFF">
      <w:start w:val="1"/>
      <w:numFmt w:val="bullet"/>
      <w:lvlText w:val=""/>
      <w:lvlJc w:val="left"/>
      <w:pPr>
        <w:ind w:left="170" w:hanging="170"/>
      </w:pPr>
      <w:rPr>
        <w:rFonts w:ascii="Wingdings" w:hAnsi="Wingdings" w:hint="default"/>
      </w:rPr>
    </w:lvl>
    <w:lvl w:ilvl="1" w:tplc="FFFFFFFF">
      <w:start w:val="1"/>
      <w:numFmt w:val="bullet"/>
      <w:lvlText w:val=""/>
      <w:lvlJc w:val="left"/>
      <w:pPr>
        <w:ind w:left="720" w:hanging="360"/>
      </w:pPr>
      <w:rPr>
        <w:rFonts w:ascii="Symbol" w:hAnsi="Symbol" w:hint="default"/>
      </w:rPr>
    </w:lvl>
    <w:lvl w:ilvl="2" w:tplc="D6925B40">
      <w:start w:val="1"/>
      <w:numFmt w:val="bullet"/>
      <w:lvlText w:val=""/>
      <w:lvlJc w:val="left"/>
      <w:pPr>
        <w:ind w:left="720" w:hanging="360"/>
      </w:pPr>
      <w:rPr>
        <w:rFonts w:ascii="Symbol" w:hAnsi="Symbol"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0ABD36BF"/>
    <w:multiLevelType w:val="hybridMultilevel"/>
    <w:tmpl w:val="1AA6D422"/>
    <w:lvl w:ilvl="0" w:tplc="FFFFFFFF">
      <w:start w:val="1"/>
      <w:numFmt w:val="bullet"/>
      <w:lvlText w:val=""/>
      <w:lvlJc w:val="left"/>
      <w:pPr>
        <w:ind w:left="720" w:hanging="360"/>
      </w:pPr>
      <w:rPr>
        <w:rFonts w:ascii="Symbol" w:hAnsi="Symbol" w:hint="default"/>
      </w:rPr>
    </w:lvl>
    <w:lvl w:ilvl="1" w:tplc="D6925B40">
      <w:start w:val="1"/>
      <w:numFmt w:val="bullet"/>
      <w:lvlText w:val=""/>
      <w:lvlJc w:val="left"/>
      <w:pPr>
        <w:ind w:left="1800" w:hanging="360"/>
      </w:pPr>
      <w:rPr>
        <w:rFonts w:ascii="Symbol" w:hAnsi="Symbol" w:hint="default"/>
      </w:rPr>
    </w:lvl>
    <w:lvl w:ilvl="2" w:tplc="FFFFFFFF">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3" w15:restartNumberingAfterBreak="0">
    <w:nsid w:val="0CE8567C"/>
    <w:multiLevelType w:val="hybridMultilevel"/>
    <w:tmpl w:val="13563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2417C95"/>
    <w:multiLevelType w:val="hybridMultilevel"/>
    <w:tmpl w:val="5BEA7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2847717"/>
    <w:multiLevelType w:val="hybridMultilevel"/>
    <w:tmpl w:val="EC6A5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3525D31"/>
    <w:multiLevelType w:val="hybridMultilevel"/>
    <w:tmpl w:val="B8924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D550BC7"/>
    <w:multiLevelType w:val="hybridMultilevel"/>
    <w:tmpl w:val="DFF693A2"/>
    <w:lvl w:ilvl="0" w:tplc="FFFFFFFF">
      <w:start w:val="1"/>
      <w:numFmt w:val="bullet"/>
      <w:lvlText w:val=""/>
      <w:lvlJc w:val="left"/>
      <w:pPr>
        <w:ind w:left="170" w:hanging="170"/>
      </w:pPr>
      <w:rPr>
        <w:rFonts w:ascii="Wingdings" w:hAnsi="Wingdings" w:hint="default"/>
      </w:rPr>
    </w:lvl>
    <w:lvl w:ilvl="1" w:tplc="D6925B40">
      <w:start w:val="1"/>
      <w:numFmt w:val="bullet"/>
      <w:lvlText w:val=""/>
      <w:lvlJc w:val="left"/>
      <w:pPr>
        <w:ind w:left="72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21C951E3"/>
    <w:multiLevelType w:val="multilevel"/>
    <w:tmpl w:val="DE2E1C0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25F2D1A"/>
    <w:multiLevelType w:val="hybridMultilevel"/>
    <w:tmpl w:val="CF1ABAD6"/>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20" w15:restartNumberingAfterBreak="0">
    <w:nsid w:val="32E423B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365932F5"/>
    <w:multiLevelType w:val="multilevel"/>
    <w:tmpl w:val="B7A6D7CE"/>
    <w:lvl w:ilvl="0">
      <w:start w:val="1"/>
      <w:numFmt w:val="bullet"/>
      <w:lvlText w:val=""/>
      <w:lvlJc w:val="left"/>
      <w:pPr>
        <w:ind w:left="360" w:hanging="360"/>
      </w:pPr>
      <w:rPr>
        <w:rFonts w:ascii="Symbol" w:hAnsi="Symbol" w:hint="default"/>
      </w:rPr>
    </w:lvl>
    <w:lvl w:ilvl="1">
      <w:start w:val="1"/>
      <w:numFmt w:val="bullet"/>
      <w:lvlText w:val=""/>
      <w:lvlJc w:val="left"/>
      <w:pPr>
        <w:tabs>
          <w:tab w:val="num" w:pos="1134"/>
        </w:tabs>
        <w:ind w:left="907" w:firstLine="227"/>
      </w:pPr>
      <w:rPr>
        <w:rFonts w:ascii="Symbol" w:hAnsi="Symbol" w:hint="default"/>
      </w:rPr>
    </w:lvl>
    <w:lvl w:ilvl="2">
      <w:start w:val="1"/>
      <w:numFmt w:val="bullet"/>
      <w:lvlText w:val="-"/>
      <w:lvlJc w:val="left"/>
      <w:pPr>
        <w:ind w:left="1474" w:firstLine="227"/>
      </w:pPr>
      <w:rPr>
        <w:rFonts w:ascii="Arial" w:hAnsi="Arial" w:hint="default"/>
      </w:rPr>
    </w:lvl>
    <w:lvl w:ilvl="3">
      <w:start w:val="1"/>
      <w:numFmt w:val="bullet"/>
      <w:lvlText w:val="o"/>
      <w:lvlJc w:val="left"/>
      <w:pPr>
        <w:ind w:left="2880" w:hanging="360"/>
      </w:pPr>
      <w:rPr>
        <w:rFonts w:ascii="Courier New" w:hAnsi="Courier New"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7C131AA"/>
    <w:multiLevelType w:val="hybridMultilevel"/>
    <w:tmpl w:val="F6248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8AB24FA"/>
    <w:multiLevelType w:val="hybridMultilevel"/>
    <w:tmpl w:val="85101B0A"/>
    <w:lvl w:ilvl="0" w:tplc="26586984">
      <w:start w:val="1"/>
      <w:numFmt w:val="bullet"/>
      <w:lvlText w:val="o"/>
      <w:lvlJc w:val="left"/>
      <w:pPr>
        <w:ind w:left="1440" w:hanging="360"/>
      </w:pPr>
      <w:rPr>
        <w:rFonts w:ascii="Courier New" w:hAnsi="Courier New" w:cs="Courier New" w:hint="default"/>
      </w:rPr>
    </w:lvl>
    <w:lvl w:ilvl="1" w:tplc="50B239E4">
      <w:start w:val="1"/>
      <w:numFmt w:val="bullet"/>
      <w:lvlText w:val=""/>
      <w:lvlJc w:val="left"/>
      <w:pPr>
        <w:ind w:left="2160" w:hanging="360"/>
      </w:pPr>
      <w:rPr>
        <w:rFonts w:ascii="Wingdings" w:hAnsi="Wingdings" w:hint="default"/>
      </w:rPr>
    </w:lvl>
    <w:lvl w:ilvl="2" w:tplc="4F54A4D6">
      <w:start w:val="1"/>
      <w:numFmt w:val="bullet"/>
      <w:lvlText w:val=""/>
      <w:lvlJc w:val="left"/>
      <w:pPr>
        <w:ind w:left="2880" w:hanging="360"/>
      </w:pPr>
      <w:rPr>
        <w:rFonts w:ascii="Wingdings" w:hAnsi="Wingdings" w:hint="default"/>
      </w:rPr>
    </w:lvl>
    <w:lvl w:ilvl="3" w:tplc="5980E172" w:tentative="1">
      <w:start w:val="1"/>
      <w:numFmt w:val="bullet"/>
      <w:lvlText w:val=""/>
      <w:lvlJc w:val="left"/>
      <w:pPr>
        <w:ind w:left="3600" w:hanging="360"/>
      </w:pPr>
      <w:rPr>
        <w:rFonts w:ascii="Symbol" w:hAnsi="Symbol" w:hint="default"/>
      </w:rPr>
    </w:lvl>
    <w:lvl w:ilvl="4" w:tplc="6CD815FA" w:tentative="1">
      <w:start w:val="1"/>
      <w:numFmt w:val="bullet"/>
      <w:lvlText w:val="o"/>
      <w:lvlJc w:val="left"/>
      <w:pPr>
        <w:ind w:left="4320" w:hanging="360"/>
      </w:pPr>
      <w:rPr>
        <w:rFonts w:ascii="Courier New" w:hAnsi="Courier New" w:cs="Courier New" w:hint="default"/>
      </w:rPr>
    </w:lvl>
    <w:lvl w:ilvl="5" w:tplc="A000917A" w:tentative="1">
      <w:start w:val="1"/>
      <w:numFmt w:val="bullet"/>
      <w:lvlText w:val=""/>
      <w:lvlJc w:val="left"/>
      <w:pPr>
        <w:ind w:left="5040" w:hanging="360"/>
      </w:pPr>
      <w:rPr>
        <w:rFonts w:ascii="Wingdings" w:hAnsi="Wingdings" w:hint="default"/>
      </w:rPr>
    </w:lvl>
    <w:lvl w:ilvl="6" w:tplc="92A09856" w:tentative="1">
      <w:start w:val="1"/>
      <w:numFmt w:val="bullet"/>
      <w:lvlText w:val=""/>
      <w:lvlJc w:val="left"/>
      <w:pPr>
        <w:ind w:left="5760" w:hanging="360"/>
      </w:pPr>
      <w:rPr>
        <w:rFonts w:ascii="Symbol" w:hAnsi="Symbol" w:hint="default"/>
      </w:rPr>
    </w:lvl>
    <w:lvl w:ilvl="7" w:tplc="AF224DE2" w:tentative="1">
      <w:start w:val="1"/>
      <w:numFmt w:val="bullet"/>
      <w:lvlText w:val="o"/>
      <w:lvlJc w:val="left"/>
      <w:pPr>
        <w:ind w:left="6480" w:hanging="360"/>
      </w:pPr>
      <w:rPr>
        <w:rFonts w:ascii="Courier New" w:hAnsi="Courier New" w:cs="Courier New" w:hint="default"/>
      </w:rPr>
    </w:lvl>
    <w:lvl w:ilvl="8" w:tplc="31A27FFC" w:tentative="1">
      <w:start w:val="1"/>
      <w:numFmt w:val="bullet"/>
      <w:lvlText w:val=""/>
      <w:lvlJc w:val="left"/>
      <w:pPr>
        <w:ind w:left="7200" w:hanging="360"/>
      </w:pPr>
      <w:rPr>
        <w:rFonts w:ascii="Wingdings" w:hAnsi="Wingdings" w:hint="default"/>
      </w:rPr>
    </w:lvl>
  </w:abstractNum>
  <w:abstractNum w:abstractNumId="24" w15:restartNumberingAfterBreak="0">
    <w:nsid w:val="39953918"/>
    <w:multiLevelType w:val="multilevel"/>
    <w:tmpl w:val="9450628A"/>
    <w:lvl w:ilvl="0">
      <w:start w:val="1"/>
      <w:numFmt w:val="decimal"/>
      <w:pStyle w:val="Numberbullet"/>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3F847078"/>
    <w:multiLevelType w:val="multilevel"/>
    <w:tmpl w:val="6CB4AD74"/>
    <w:styleLink w:val="CurrentList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40C332BE"/>
    <w:multiLevelType w:val="multilevel"/>
    <w:tmpl w:val="2FC899AC"/>
    <w:numStyleLink w:val="RCOT-BulletList"/>
  </w:abstractNum>
  <w:abstractNum w:abstractNumId="27" w15:restartNumberingAfterBreak="0">
    <w:nsid w:val="49574692"/>
    <w:multiLevelType w:val="hybridMultilevel"/>
    <w:tmpl w:val="90E4195E"/>
    <w:lvl w:ilvl="0" w:tplc="A2EE2FEE">
      <w:start w:val="1"/>
      <w:numFmt w:val="bullet"/>
      <w:lvlText w:val=""/>
      <w:lvlJc w:val="left"/>
      <w:pPr>
        <w:ind w:left="170" w:hanging="170"/>
      </w:pPr>
      <w:rPr>
        <w:rFonts w:ascii="Wingdings" w:hAnsi="Wingdings" w:hint="default"/>
      </w:rPr>
    </w:lvl>
    <w:lvl w:ilvl="1" w:tplc="BC8E42F4">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A1D04A6"/>
    <w:multiLevelType w:val="hybridMultilevel"/>
    <w:tmpl w:val="7BC84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277597C"/>
    <w:multiLevelType w:val="hybridMultilevel"/>
    <w:tmpl w:val="85D018CE"/>
    <w:lvl w:ilvl="0" w:tplc="FFFFFFFF">
      <w:start w:val="1"/>
      <w:numFmt w:val="bullet"/>
      <w:lvlText w:val=""/>
      <w:lvlJc w:val="left"/>
      <w:pPr>
        <w:ind w:left="170" w:hanging="17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52A306D8"/>
    <w:multiLevelType w:val="hybridMultilevel"/>
    <w:tmpl w:val="8C287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3DE398F"/>
    <w:multiLevelType w:val="hybridMultilevel"/>
    <w:tmpl w:val="CCFA08C4"/>
    <w:lvl w:ilvl="0" w:tplc="FFFFFFFF">
      <w:start w:val="1"/>
      <w:numFmt w:val="bullet"/>
      <w:lvlText w:val=""/>
      <w:lvlJc w:val="left"/>
      <w:pPr>
        <w:ind w:left="170" w:hanging="170"/>
      </w:pPr>
      <w:rPr>
        <w:rFonts w:ascii="Wingdings" w:hAnsi="Wingdings" w:hint="default"/>
      </w:rPr>
    </w:lvl>
    <w:lvl w:ilvl="1" w:tplc="FFFFFFFF">
      <w:start w:val="1"/>
      <w:numFmt w:val="bullet"/>
      <w:lvlText w:val=""/>
      <w:lvlJc w:val="left"/>
      <w:pPr>
        <w:ind w:left="720" w:hanging="360"/>
      </w:pPr>
      <w:rPr>
        <w:rFonts w:ascii="Symbol" w:hAnsi="Symbol" w:hint="default"/>
      </w:rPr>
    </w:lvl>
    <w:lvl w:ilvl="2" w:tplc="FFFFFFFF">
      <w:start w:val="1"/>
      <w:numFmt w:val="bullet"/>
      <w:lvlText w:val=""/>
      <w:lvlJc w:val="left"/>
      <w:pPr>
        <w:ind w:left="720" w:hanging="360"/>
      </w:pPr>
      <w:rPr>
        <w:rFonts w:ascii="Symbol" w:hAnsi="Symbol" w:hint="default"/>
      </w:rPr>
    </w:lvl>
    <w:lvl w:ilvl="3" w:tplc="D6925B40">
      <w:start w:val="1"/>
      <w:numFmt w:val="bullet"/>
      <w:lvlText w:val=""/>
      <w:lvlJc w:val="left"/>
      <w:pPr>
        <w:ind w:left="72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558928C8"/>
    <w:multiLevelType w:val="hybridMultilevel"/>
    <w:tmpl w:val="76C29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AA0710C"/>
    <w:multiLevelType w:val="hybridMultilevel"/>
    <w:tmpl w:val="60D08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B8F4E18"/>
    <w:multiLevelType w:val="multilevel"/>
    <w:tmpl w:val="2FC899AC"/>
    <w:styleLink w:val="RCOT-BulletList"/>
    <w:lvl w:ilvl="0">
      <w:start w:val="1"/>
      <w:numFmt w:val="bullet"/>
      <w:lvlText w:val=""/>
      <w:lvlJc w:val="left"/>
      <w:pPr>
        <w:ind w:left="36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Arial" w:hAnsi="Arial" w:hint="default"/>
      </w:rPr>
    </w:lvl>
    <w:lvl w:ilvl="3">
      <w:start w:val="1"/>
      <w:numFmt w:val="bullet"/>
      <w:lvlText w:val="o"/>
      <w:lvlJc w:val="left"/>
      <w:pPr>
        <w:ind w:left="2880" w:hanging="360"/>
      </w:pPr>
      <w:rPr>
        <w:rFonts w:ascii="Courier New" w:hAnsi="Courier New"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5F423AF6"/>
    <w:multiLevelType w:val="hybridMultilevel"/>
    <w:tmpl w:val="41A6CE1A"/>
    <w:lvl w:ilvl="0" w:tplc="D6925B40">
      <w:start w:val="1"/>
      <w:numFmt w:val="bullet"/>
      <w:lvlText w:val=""/>
      <w:lvlJc w:val="left"/>
      <w:pPr>
        <w:ind w:left="720" w:hanging="360"/>
      </w:pPr>
      <w:rPr>
        <w:rFonts w:ascii="Symbol" w:hAnsi="Symbol" w:hint="default"/>
      </w:rPr>
    </w:lvl>
    <w:lvl w:ilvl="1" w:tplc="FFFFFFFF">
      <w:start w:val="1"/>
      <w:numFmt w:val="bullet"/>
      <w:lvlText w:val=""/>
      <w:lvlJc w:val="left"/>
      <w:pPr>
        <w:ind w:left="1800" w:hanging="360"/>
      </w:pPr>
      <w:rPr>
        <w:rFonts w:ascii="Symbol" w:hAnsi="Symbol" w:hint="default"/>
      </w:rPr>
    </w:lvl>
    <w:lvl w:ilvl="2" w:tplc="FFFFFFFF">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6" w15:restartNumberingAfterBreak="0">
    <w:nsid w:val="6E43471F"/>
    <w:multiLevelType w:val="multilevel"/>
    <w:tmpl w:val="5BB45DEA"/>
    <w:lvl w:ilvl="0">
      <w:start w:val="1"/>
      <w:numFmt w:val="bullet"/>
      <w:pStyle w:val="Bullet"/>
      <w:lvlText w:val=""/>
      <w:lvlJc w:val="left"/>
      <w:pPr>
        <w:ind w:left="360" w:hanging="360"/>
      </w:pPr>
      <w:rPr>
        <w:rFonts w:ascii="Symbol" w:hAnsi="Symbol" w:hint="default"/>
      </w:rPr>
    </w:lvl>
    <w:lvl w:ilvl="1">
      <w:start w:val="1"/>
      <w:numFmt w:val="bullet"/>
      <w:lvlText w:val=""/>
      <w:lvlJc w:val="left"/>
      <w:pPr>
        <w:tabs>
          <w:tab w:val="num" w:pos="720"/>
        </w:tabs>
        <w:ind w:left="720" w:hanging="363"/>
      </w:pPr>
      <w:rPr>
        <w:rFonts w:ascii="Symbol" w:hAnsi="Symbol" w:hint="default"/>
      </w:rPr>
    </w:lvl>
    <w:lvl w:ilvl="2">
      <w:start w:val="1"/>
      <w:numFmt w:val="bullet"/>
      <w:lvlText w:val="-"/>
      <w:lvlJc w:val="left"/>
      <w:pPr>
        <w:tabs>
          <w:tab w:val="num" w:pos="1077"/>
        </w:tabs>
        <w:ind w:left="1077" w:hanging="357"/>
      </w:pPr>
      <w:rPr>
        <w:rFonts w:ascii="Arial" w:hAnsi="Arial" w:hint="default"/>
      </w:rPr>
    </w:lvl>
    <w:lvl w:ilvl="3">
      <w:start w:val="1"/>
      <w:numFmt w:val="bullet"/>
      <w:lvlText w:val="o"/>
      <w:lvlJc w:val="left"/>
      <w:pPr>
        <w:ind w:left="2880" w:hanging="360"/>
      </w:pPr>
      <w:rPr>
        <w:rFonts w:ascii="Courier New" w:hAnsi="Courier New"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70AE0443"/>
    <w:multiLevelType w:val="hybridMultilevel"/>
    <w:tmpl w:val="2FC899AC"/>
    <w:lvl w:ilvl="0" w:tplc="01405C3E">
      <w:start w:val="1"/>
      <w:numFmt w:val="bullet"/>
      <w:lvlText w:val=""/>
      <w:lvlJc w:val="left"/>
      <w:pPr>
        <w:ind w:left="36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 w15:restartNumberingAfterBreak="0">
    <w:nsid w:val="719128EE"/>
    <w:multiLevelType w:val="hybridMultilevel"/>
    <w:tmpl w:val="B46C0636"/>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39" w15:restartNumberingAfterBreak="0">
    <w:nsid w:val="75C30118"/>
    <w:multiLevelType w:val="multilevel"/>
    <w:tmpl w:val="5CF46178"/>
    <w:styleLink w:val="CurrentList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79981886"/>
    <w:multiLevelType w:val="hybridMultilevel"/>
    <w:tmpl w:val="5874D5D6"/>
    <w:lvl w:ilvl="0" w:tplc="08090001">
      <w:start w:val="1"/>
      <w:numFmt w:val="bullet"/>
      <w:lvlText w:val=""/>
      <w:lvlJc w:val="left"/>
      <w:pPr>
        <w:ind w:left="371" w:hanging="360"/>
      </w:pPr>
      <w:rPr>
        <w:rFonts w:ascii="Symbol" w:hAnsi="Symbol" w:hint="default"/>
      </w:rPr>
    </w:lvl>
    <w:lvl w:ilvl="1" w:tplc="08090003" w:tentative="1">
      <w:start w:val="1"/>
      <w:numFmt w:val="bullet"/>
      <w:lvlText w:val="o"/>
      <w:lvlJc w:val="left"/>
      <w:pPr>
        <w:ind w:left="1091" w:hanging="360"/>
      </w:pPr>
      <w:rPr>
        <w:rFonts w:ascii="Courier New" w:hAnsi="Courier New" w:cs="Courier New" w:hint="default"/>
      </w:rPr>
    </w:lvl>
    <w:lvl w:ilvl="2" w:tplc="08090005" w:tentative="1">
      <w:start w:val="1"/>
      <w:numFmt w:val="bullet"/>
      <w:lvlText w:val=""/>
      <w:lvlJc w:val="left"/>
      <w:pPr>
        <w:ind w:left="1811" w:hanging="360"/>
      </w:pPr>
      <w:rPr>
        <w:rFonts w:ascii="Wingdings" w:hAnsi="Wingdings" w:hint="default"/>
      </w:rPr>
    </w:lvl>
    <w:lvl w:ilvl="3" w:tplc="08090001" w:tentative="1">
      <w:start w:val="1"/>
      <w:numFmt w:val="bullet"/>
      <w:lvlText w:val=""/>
      <w:lvlJc w:val="left"/>
      <w:pPr>
        <w:ind w:left="2531" w:hanging="360"/>
      </w:pPr>
      <w:rPr>
        <w:rFonts w:ascii="Symbol" w:hAnsi="Symbol" w:hint="default"/>
      </w:rPr>
    </w:lvl>
    <w:lvl w:ilvl="4" w:tplc="08090003" w:tentative="1">
      <w:start w:val="1"/>
      <w:numFmt w:val="bullet"/>
      <w:lvlText w:val="o"/>
      <w:lvlJc w:val="left"/>
      <w:pPr>
        <w:ind w:left="3251" w:hanging="360"/>
      </w:pPr>
      <w:rPr>
        <w:rFonts w:ascii="Courier New" w:hAnsi="Courier New" w:cs="Courier New" w:hint="default"/>
      </w:rPr>
    </w:lvl>
    <w:lvl w:ilvl="5" w:tplc="08090005" w:tentative="1">
      <w:start w:val="1"/>
      <w:numFmt w:val="bullet"/>
      <w:lvlText w:val=""/>
      <w:lvlJc w:val="left"/>
      <w:pPr>
        <w:ind w:left="3971" w:hanging="360"/>
      </w:pPr>
      <w:rPr>
        <w:rFonts w:ascii="Wingdings" w:hAnsi="Wingdings" w:hint="default"/>
      </w:rPr>
    </w:lvl>
    <w:lvl w:ilvl="6" w:tplc="08090001" w:tentative="1">
      <w:start w:val="1"/>
      <w:numFmt w:val="bullet"/>
      <w:lvlText w:val=""/>
      <w:lvlJc w:val="left"/>
      <w:pPr>
        <w:ind w:left="4691" w:hanging="360"/>
      </w:pPr>
      <w:rPr>
        <w:rFonts w:ascii="Symbol" w:hAnsi="Symbol" w:hint="default"/>
      </w:rPr>
    </w:lvl>
    <w:lvl w:ilvl="7" w:tplc="08090003" w:tentative="1">
      <w:start w:val="1"/>
      <w:numFmt w:val="bullet"/>
      <w:lvlText w:val="o"/>
      <w:lvlJc w:val="left"/>
      <w:pPr>
        <w:ind w:left="5411" w:hanging="360"/>
      </w:pPr>
      <w:rPr>
        <w:rFonts w:ascii="Courier New" w:hAnsi="Courier New" w:cs="Courier New" w:hint="default"/>
      </w:rPr>
    </w:lvl>
    <w:lvl w:ilvl="8" w:tplc="08090005" w:tentative="1">
      <w:start w:val="1"/>
      <w:numFmt w:val="bullet"/>
      <w:lvlText w:val=""/>
      <w:lvlJc w:val="left"/>
      <w:pPr>
        <w:ind w:left="6131" w:hanging="360"/>
      </w:pPr>
      <w:rPr>
        <w:rFonts w:ascii="Wingdings" w:hAnsi="Wingdings" w:hint="default"/>
      </w:rPr>
    </w:lvl>
  </w:abstractNum>
  <w:num w:numId="1" w16cid:durableId="1001663708">
    <w:abstractNumId w:val="27"/>
  </w:num>
  <w:num w:numId="2" w16cid:durableId="1746099558">
    <w:abstractNumId w:val="23"/>
  </w:num>
  <w:num w:numId="3" w16cid:durableId="153689867">
    <w:abstractNumId w:val="0"/>
  </w:num>
  <w:num w:numId="4" w16cid:durableId="328749310">
    <w:abstractNumId w:val="1"/>
  </w:num>
  <w:num w:numId="5" w16cid:durableId="1902129572">
    <w:abstractNumId w:val="2"/>
  </w:num>
  <w:num w:numId="6" w16cid:durableId="1165124131">
    <w:abstractNumId w:val="3"/>
  </w:num>
  <w:num w:numId="7" w16cid:durableId="589970832">
    <w:abstractNumId w:val="20"/>
  </w:num>
  <w:num w:numId="8" w16cid:durableId="522473286">
    <w:abstractNumId w:val="4"/>
  </w:num>
  <w:num w:numId="9" w16cid:durableId="927425516">
    <w:abstractNumId w:val="5"/>
  </w:num>
  <w:num w:numId="10" w16cid:durableId="609748443">
    <w:abstractNumId w:val="6"/>
  </w:num>
  <w:num w:numId="11" w16cid:durableId="1437948667">
    <w:abstractNumId w:val="7"/>
  </w:num>
  <w:num w:numId="12" w16cid:durableId="1914774302">
    <w:abstractNumId w:val="9"/>
  </w:num>
  <w:num w:numId="13" w16cid:durableId="1543784909">
    <w:abstractNumId w:val="24"/>
  </w:num>
  <w:num w:numId="14" w16cid:durableId="2137944668">
    <w:abstractNumId w:val="25"/>
  </w:num>
  <w:num w:numId="15" w16cid:durableId="882135462">
    <w:abstractNumId w:val="39"/>
  </w:num>
  <w:num w:numId="16" w16cid:durableId="797725787">
    <w:abstractNumId w:val="29"/>
  </w:num>
  <w:num w:numId="17" w16cid:durableId="1736077130">
    <w:abstractNumId w:val="37"/>
  </w:num>
  <w:num w:numId="18" w16cid:durableId="63917056">
    <w:abstractNumId w:val="10"/>
  </w:num>
  <w:num w:numId="19" w16cid:durableId="1422339890">
    <w:abstractNumId w:val="12"/>
  </w:num>
  <w:num w:numId="20" w16cid:durableId="843740976">
    <w:abstractNumId w:val="35"/>
  </w:num>
  <w:num w:numId="21" w16cid:durableId="1024404687">
    <w:abstractNumId w:val="17"/>
  </w:num>
  <w:num w:numId="22" w16cid:durableId="1501310226">
    <w:abstractNumId w:val="11"/>
  </w:num>
  <w:num w:numId="23" w16cid:durableId="81032440">
    <w:abstractNumId w:val="31"/>
  </w:num>
  <w:num w:numId="24" w16cid:durableId="96759158">
    <w:abstractNumId w:val="18"/>
  </w:num>
  <w:num w:numId="25" w16cid:durableId="89007508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799766262">
    <w:abstractNumId w:val="34"/>
  </w:num>
  <w:num w:numId="27" w16cid:durableId="4678916">
    <w:abstractNumId w:val="26"/>
  </w:num>
  <w:num w:numId="28" w16cid:durableId="2043944311">
    <w:abstractNumId w:val="36"/>
  </w:num>
  <w:num w:numId="29" w16cid:durableId="1024359503">
    <w:abstractNumId w:val="21"/>
  </w:num>
  <w:num w:numId="30" w16cid:durableId="1308314002">
    <w:abstractNumId w:val="8"/>
  </w:num>
  <w:num w:numId="31" w16cid:durableId="616183335">
    <w:abstractNumId w:val="40"/>
  </w:num>
  <w:num w:numId="32" w16cid:durableId="1256135337">
    <w:abstractNumId w:val="38"/>
  </w:num>
  <w:num w:numId="33" w16cid:durableId="1064140225">
    <w:abstractNumId w:val="16"/>
  </w:num>
  <w:num w:numId="34" w16cid:durableId="185674909">
    <w:abstractNumId w:val="22"/>
  </w:num>
  <w:num w:numId="35" w16cid:durableId="663241253">
    <w:abstractNumId w:val="32"/>
  </w:num>
  <w:num w:numId="36" w16cid:durableId="1354380179">
    <w:abstractNumId w:val="28"/>
  </w:num>
  <w:num w:numId="37" w16cid:durableId="1294020155">
    <w:abstractNumId w:val="13"/>
  </w:num>
  <w:num w:numId="38" w16cid:durableId="1187207495">
    <w:abstractNumId w:val="15"/>
  </w:num>
  <w:num w:numId="39" w16cid:durableId="1376004831">
    <w:abstractNumId w:val="30"/>
  </w:num>
  <w:num w:numId="40" w16cid:durableId="1643537441">
    <w:abstractNumId w:val="33"/>
  </w:num>
  <w:num w:numId="41" w16cid:durableId="67659478">
    <w:abstractNumId w:val="14"/>
  </w:num>
  <w:num w:numId="42" w16cid:durableId="167472605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0"/>
  <w:defaultTabStop w:val="720"/>
  <w:drawingGridHorizontalSpacing w:val="108"/>
  <w:drawingGridVerticalSpacing w:val="181"/>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F33"/>
    <w:rsid w:val="00013ECE"/>
    <w:rsid w:val="00014B49"/>
    <w:rsid w:val="000169EA"/>
    <w:rsid w:val="000169F0"/>
    <w:rsid w:val="0002369B"/>
    <w:rsid w:val="00023A4D"/>
    <w:rsid w:val="0003062C"/>
    <w:rsid w:val="00031E18"/>
    <w:rsid w:val="00053DEA"/>
    <w:rsid w:val="000826AD"/>
    <w:rsid w:val="000840D4"/>
    <w:rsid w:val="000856C5"/>
    <w:rsid w:val="00086240"/>
    <w:rsid w:val="00086AD0"/>
    <w:rsid w:val="0008764F"/>
    <w:rsid w:val="00093F24"/>
    <w:rsid w:val="000A20FA"/>
    <w:rsid w:val="000B3274"/>
    <w:rsid w:val="000B3C7F"/>
    <w:rsid w:val="000B4473"/>
    <w:rsid w:val="000D5D27"/>
    <w:rsid w:val="000D7F1F"/>
    <w:rsid w:val="000D7FFE"/>
    <w:rsid w:val="000E4863"/>
    <w:rsid w:val="000E78F4"/>
    <w:rsid w:val="000F7D3F"/>
    <w:rsid w:val="00102CBB"/>
    <w:rsid w:val="00115CE9"/>
    <w:rsid w:val="0012072E"/>
    <w:rsid w:val="0012415E"/>
    <w:rsid w:val="00135762"/>
    <w:rsid w:val="00136257"/>
    <w:rsid w:val="00137950"/>
    <w:rsid w:val="00147C41"/>
    <w:rsid w:val="00151856"/>
    <w:rsid w:val="00156BEB"/>
    <w:rsid w:val="00157A17"/>
    <w:rsid w:val="00157FDD"/>
    <w:rsid w:val="0017256D"/>
    <w:rsid w:val="0018062F"/>
    <w:rsid w:val="00181D14"/>
    <w:rsid w:val="00186FCD"/>
    <w:rsid w:val="0019061D"/>
    <w:rsid w:val="001A64D0"/>
    <w:rsid w:val="001C5BB6"/>
    <w:rsid w:val="001C7841"/>
    <w:rsid w:val="001C78F6"/>
    <w:rsid w:val="001E484E"/>
    <w:rsid w:val="001E53B4"/>
    <w:rsid w:val="001F48FD"/>
    <w:rsid w:val="00204468"/>
    <w:rsid w:val="00210CEF"/>
    <w:rsid w:val="00211399"/>
    <w:rsid w:val="00213884"/>
    <w:rsid w:val="0022406A"/>
    <w:rsid w:val="00232BDA"/>
    <w:rsid w:val="00244FA7"/>
    <w:rsid w:val="00245E40"/>
    <w:rsid w:val="002556CF"/>
    <w:rsid w:val="00256E09"/>
    <w:rsid w:val="00261C4F"/>
    <w:rsid w:val="00264DE9"/>
    <w:rsid w:val="0026651A"/>
    <w:rsid w:val="002670F4"/>
    <w:rsid w:val="002705A3"/>
    <w:rsid w:val="00277CAC"/>
    <w:rsid w:val="00283568"/>
    <w:rsid w:val="00285EF4"/>
    <w:rsid w:val="00290D30"/>
    <w:rsid w:val="00291C40"/>
    <w:rsid w:val="00295BB2"/>
    <w:rsid w:val="00295C6F"/>
    <w:rsid w:val="002A0FE6"/>
    <w:rsid w:val="002A38BE"/>
    <w:rsid w:val="002A3F87"/>
    <w:rsid w:val="002A5225"/>
    <w:rsid w:val="002A5F37"/>
    <w:rsid w:val="002A6DE3"/>
    <w:rsid w:val="002B1DAB"/>
    <w:rsid w:val="002B4AB8"/>
    <w:rsid w:val="002B5C8F"/>
    <w:rsid w:val="002C1EC5"/>
    <w:rsid w:val="002C2858"/>
    <w:rsid w:val="002D6AE7"/>
    <w:rsid w:val="002F359B"/>
    <w:rsid w:val="003017CE"/>
    <w:rsid w:val="003041A2"/>
    <w:rsid w:val="00305FDA"/>
    <w:rsid w:val="003143D7"/>
    <w:rsid w:val="00330A90"/>
    <w:rsid w:val="003348BA"/>
    <w:rsid w:val="00335B98"/>
    <w:rsid w:val="003402F6"/>
    <w:rsid w:val="0034075E"/>
    <w:rsid w:val="00354AA8"/>
    <w:rsid w:val="00356A33"/>
    <w:rsid w:val="00364A47"/>
    <w:rsid w:val="00365A82"/>
    <w:rsid w:val="00375230"/>
    <w:rsid w:val="003803D7"/>
    <w:rsid w:val="003829D6"/>
    <w:rsid w:val="00393E5F"/>
    <w:rsid w:val="003978E2"/>
    <w:rsid w:val="003A3C60"/>
    <w:rsid w:val="003A4703"/>
    <w:rsid w:val="003B1A03"/>
    <w:rsid w:val="003B412C"/>
    <w:rsid w:val="003B6E43"/>
    <w:rsid w:val="003E7511"/>
    <w:rsid w:val="003F03C6"/>
    <w:rsid w:val="00402017"/>
    <w:rsid w:val="00407281"/>
    <w:rsid w:val="004118DC"/>
    <w:rsid w:val="00422632"/>
    <w:rsid w:val="0042610C"/>
    <w:rsid w:val="0042635D"/>
    <w:rsid w:val="00444211"/>
    <w:rsid w:val="00461DEA"/>
    <w:rsid w:val="00473B39"/>
    <w:rsid w:val="00482714"/>
    <w:rsid w:val="004915A7"/>
    <w:rsid w:val="00491A9A"/>
    <w:rsid w:val="004960CD"/>
    <w:rsid w:val="00496338"/>
    <w:rsid w:val="004967C1"/>
    <w:rsid w:val="004A0A54"/>
    <w:rsid w:val="004A32C6"/>
    <w:rsid w:val="004A69EC"/>
    <w:rsid w:val="004B23E2"/>
    <w:rsid w:val="004B29EA"/>
    <w:rsid w:val="004C7013"/>
    <w:rsid w:val="004C7562"/>
    <w:rsid w:val="004C7656"/>
    <w:rsid w:val="004D0EAA"/>
    <w:rsid w:val="004E34B0"/>
    <w:rsid w:val="004F6A8C"/>
    <w:rsid w:val="00502D8B"/>
    <w:rsid w:val="00502E87"/>
    <w:rsid w:val="0051319B"/>
    <w:rsid w:val="0051447D"/>
    <w:rsid w:val="0052067B"/>
    <w:rsid w:val="00532188"/>
    <w:rsid w:val="00544122"/>
    <w:rsid w:val="0055163E"/>
    <w:rsid w:val="00552C5D"/>
    <w:rsid w:val="0055650E"/>
    <w:rsid w:val="00557D15"/>
    <w:rsid w:val="00565B95"/>
    <w:rsid w:val="005661C1"/>
    <w:rsid w:val="00567056"/>
    <w:rsid w:val="00572633"/>
    <w:rsid w:val="00596A62"/>
    <w:rsid w:val="005A5EAB"/>
    <w:rsid w:val="005B0B71"/>
    <w:rsid w:val="005B2C49"/>
    <w:rsid w:val="005C2AEF"/>
    <w:rsid w:val="005C581E"/>
    <w:rsid w:val="005D1117"/>
    <w:rsid w:val="005E7386"/>
    <w:rsid w:val="005E78C7"/>
    <w:rsid w:val="005F2136"/>
    <w:rsid w:val="005F4381"/>
    <w:rsid w:val="005F603E"/>
    <w:rsid w:val="00601DED"/>
    <w:rsid w:val="00603362"/>
    <w:rsid w:val="0061364B"/>
    <w:rsid w:val="00621DB1"/>
    <w:rsid w:val="006335BB"/>
    <w:rsid w:val="006365D6"/>
    <w:rsid w:val="00640771"/>
    <w:rsid w:val="00646581"/>
    <w:rsid w:val="0065315F"/>
    <w:rsid w:val="0066436A"/>
    <w:rsid w:val="00667355"/>
    <w:rsid w:val="0067217C"/>
    <w:rsid w:val="0067530D"/>
    <w:rsid w:val="00677F5A"/>
    <w:rsid w:val="006814E3"/>
    <w:rsid w:val="00692D9B"/>
    <w:rsid w:val="00696144"/>
    <w:rsid w:val="006A1E72"/>
    <w:rsid w:val="006A2394"/>
    <w:rsid w:val="006A4946"/>
    <w:rsid w:val="006D1AF4"/>
    <w:rsid w:val="006D5245"/>
    <w:rsid w:val="006D7ECF"/>
    <w:rsid w:val="006E5739"/>
    <w:rsid w:val="006E5A3A"/>
    <w:rsid w:val="006F332C"/>
    <w:rsid w:val="006F53E4"/>
    <w:rsid w:val="00702672"/>
    <w:rsid w:val="00702CF5"/>
    <w:rsid w:val="0070315F"/>
    <w:rsid w:val="007107A1"/>
    <w:rsid w:val="007177D9"/>
    <w:rsid w:val="00720345"/>
    <w:rsid w:val="0072255F"/>
    <w:rsid w:val="007433A3"/>
    <w:rsid w:val="007576E1"/>
    <w:rsid w:val="007731AC"/>
    <w:rsid w:val="00787769"/>
    <w:rsid w:val="007A7538"/>
    <w:rsid w:val="007A774E"/>
    <w:rsid w:val="007C18BC"/>
    <w:rsid w:val="007C43AE"/>
    <w:rsid w:val="007D2D9D"/>
    <w:rsid w:val="007D3EA3"/>
    <w:rsid w:val="007E1E37"/>
    <w:rsid w:val="007E49D3"/>
    <w:rsid w:val="007F073D"/>
    <w:rsid w:val="007F68E0"/>
    <w:rsid w:val="00816CB0"/>
    <w:rsid w:val="00816EE5"/>
    <w:rsid w:val="00826C00"/>
    <w:rsid w:val="0083410B"/>
    <w:rsid w:val="00836606"/>
    <w:rsid w:val="00840B79"/>
    <w:rsid w:val="00846A59"/>
    <w:rsid w:val="00851B68"/>
    <w:rsid w:val="00852059"/>
    <w:rsid w:val="008570B8"/>
    <w:rsid w:val="00857774"/>
    <w:rsid w:val="00873A93"/>
    <w:rsid w:val="00877662"/>
    <w:rsid w:val="008815CE"/>
    <w:rsid w:val="00882A09"/>
    <w:rsid w:val="00896FCA"/>
    <w:rsid w:val="008A4D97"/>
    <w:rsid w:val="008C02E8"/>
    <w:rsid w:val="008C3A12"/>
    <w:rsid w:val="008C7A85"/>
    <w:rsid w:val="008C7F42"/>
    <w:rsid w:val="008D7C3C"/>
    <w:rsid w:val="008E4F02"/>
    <w:rsid w:val="008E50E9"/>
    <w:rsid w:val="008F2A5A"/>
    <w:rsid w:val="008F69C6"/>
    <w:rsid w:val="009010F2"/>
    <w:rsid w:val="00901A3B"/>
    <w:rsid w:val="009026D3"/>
    <w:rsid w:val="00906A7B"/>
    <w:rsid w:val="00913F93"/>
    <w:rsid w:val="0091526B"/>
    <w:rsid w:val="00921C85"/>
    <w:rsid w:val="009246DF"/>
    <w:rsid w:val="00932BAD"/>
    <w:rsid w:val="009339CE"/>
    <w:rsid w:val="0094028C"/>
    <w:rsid w:val="00944CBC"/>
    <w:rsid w:val="00950799"/>
    <w:rsid w:val="00954305"/>
    <w:rsid w:val="009577FA"/>
    <w:rsid w:val="0096218E"/>
    <w:rsid w:val="009643F6"/>
    <w:rsid w:val="00964608"/>
    <w:rsid w:val="009658F3"/>
    <w:rsid w:val="0096703F"/>
    <w:rsid w:val="00967E8B"/>
    <w:rsid w:val="00973764"/>
    <w:rsid w:val="00991BA6"/>
    <w:rsid w:val="00993A4C"/>
    <w:rsid w:val="00996D47"/>
    <w:rsid w:val="009A27A1"/>
    <w:rsid w:val="009A3B69"/>
    <w:rsid w:val="009B116A"/>
    <w:rsid w:val="009B52E9"/>
    <w:rsid w:val="009B70CA"/>
    <w:rsid w:val="009C50DA"/>
    <w:rsid w:val="009C74E4"/>
    <w:rsid w:val="009D078E"/>
    <w:rsid w:val="009D2870"/>
    <w:rsid w:val="009E2022"/>
    <w:rsid w:val="00A05ECF"/>
    <w:rsid w:val="00A12643"/>
    <w:rsid w:val="00A158AA"/>
    <w:rsid w:val="00A40437"/>
    <w:rsid w:val="00A41767"/>
    <w:rsid w:val="00A45D4B"/>
    <w:rsid w:val="00A527C6"/>
    <w:rsid w:val="00A53439"/>
    <w:rsid w:val="00A5434C"/>
    <w:rsid w:val="00A57EA9"/>
    <w:rsid w:val="00A6496E"/>
    <w:rsid w:val="00A66847"/>
    <w:rsid w:val="00A71031"/>
    <w:rsid w:val="00A71D49"/>
    <w:rsid w:val="00A76F6F"/>
    <w:rsid w:val="00A815FC"/>
    <w:rsid w:val="00A842D8"/>
    <w:rsid w:val="00A9152A"/>
    <w:rsid w:val="00A93B90"/>
    <w:rsid w:val="00A971E7"/>
    <w:rsid w:val="00AA0FC8"/>
    <w:rsid w:val="00AA468A"/>
    <w:rsid w:val="00AD6A34"/>
    <w:rsid w:val="00AE0AC3"/>
    <w:rsid w:val="00AE0D7B"/>
    <w:rsid w:val="00AE28D6"/>
    <w:rsid w:val="00B0028A"/>
    <w:rsid w:val="00B05A6B"/>
    <w:rsid w:val="00B206ED"/>
    <w:rsid w:val="00B20B40"/>
    <w:rsid w:val="00B21A65"/>
    <w:rsid w:val="00B3430F"/>
    <w:rsid w:val="00B372FE"/>
    <w:rsid w:val="00B40BCF"/>
    <w:rsid w:val="00B41037"/>
    <w:rsid w:val="00B42162"/>
    <w:rsid w:val="00B460A9"/>
    <w:rsid w:val="00B50F8B"/>
    <w:rsid w:val="00B5637E"/>
    <w:rsid w:val="00B665CC"/>
    <w:rsid w:val="00B70FE8"/>
    <w:rsid w:val="00B741B8"/>
    <w:rsid w:val="00B744A1"/>
    <w:rsid w:val="00B76D9C"/>
    <w:rsid w:val="00B90155"/>
    <w:rsid w:val="00BB1CFB"/>
    <w:rsid w:val="00BB3DBE"/>
    <w:rsid w:val="00BC25DC"/>
    <w:rsid w:val="00BD37D9"/>
    <w:rsid w:val="00BE352E"/>
    <w:rsid w:val="00BE3CF0"/>
    <w:rsid w:val="00BF14C6"/>
    <w:rsid w:val="00BF3DE4"/>
    <w:rsid w:val="00C06102"/>
    <w:rsid w:val="00C112ED"/>
    <w:rsid w:val="00C11915"/>
    <w:rsid w:val="00C12192"/>
    <w:rsid w:val="00C26CC3"/>
    <w:rsid w:val="00C33A73"/>
    <w:rsid w:val="00C43494"/>
    <w:rsid w:val="00C43C8D"/>
    <w:rsid w:val="00C44454"/>
    <w:rsid w:val="00C52E34"/>
    <w:rsid w:val="00C63E42"/>
    <w:rsid w:val="00C775B1"/>
    <w:rsid w:val="00C91D5F"/>
    <w:rsid w:val="00C92A10"/>
    <w:rsid w:val="00C97589"/>
    <w:rsid w:val="00CA5C2C"/>
    <w:rsid w:val="00CB031F"/>
    <w:rsid w:val="00CB273F"/>
    <w:rsid w:val="00CB4F33"/>
    <w:rsid w:val="00CB75CD"/>
    <w:rsid w:val="00CC549B"/>
    <w:rsid w:val="00CD46BD"/>
    <w:rsid w:val="00CD5D5C"/>
    <w:rsid w:val="00CE1136"/>
    <w:rsid w:val="00CE27DD"/>
    <w:rsid w:val="00CE3878"/>
    <w:rsid w:val="00D00602"/>
    <w:rsid w:val="00D06A41"/>
    <w:rsid w:val="00D202B5"/>
    <w:rsid w:val="00D20D80"/>
    <w:rsid w:val="00D434FE"/>
    <w:rsid w:val="00D509C8"/>
    <w:rsid w:val="00D5581D"/>
    <w:rsid w:val="00D55ACA"/>
    <w:rsid w:val="00D57606"/>
    <w:rsid w:val="00D70D45"/>
    <w:rsid w:val="00D71D21"/>
    <w:rsid w:val="00D73535"/>
    <w:rsid w:val="00D76605"/>
    <w:rsid w:val="00D942DF"/>
    <w:rsid w:val="00D978B5"/>
    <w:rsid w:val="00DA065C"/>
    <w:rsid w:val="00DA07EF"/>
    <w:rsid w:val="00DA17C3"/>
    <w:rsid w:val="00DA7CF6"/>
    <w:rsid w:val="00DB69BC"/>
    <w:rsid w:val="00DC2F2C"/>
    <w:rsid w:val="00DD0007"/>
    <w:rsid w:val="00DF6E3C"/>
    <w:rsid w:val="00E11080"/>
    <w:rsid w:val="00E134B5"/>
    <w:rsid w:val="00E13CD1"/>
    <w:rsid w:val="00E15A02"/>
    <w:rsid w:val="00E2567F"/>
    <w:rsid w:val="00E3747D"/>
    <w:rsid w:val="00E42046"/>
    <w:rsid w:val="00E42F72"/>
    <w:rsid w:val="00E4740C"/>
    <w:rsid w:val="00E5444D"/>
    <w:rsid w:val="00E6570B"/>
    <w:rsid w:val="00E72232"/>
    <w:rsid w:val="00E920B1"/>
    <w:rsid w:val="00EA2B71"/>
    <w:rsid w:val="00EA5224"/>
    <w:rsid w:val="00EA66D9"/>
    <w:rsid w:val="00EA7981"/>
    <w:rsid w:val="00EB5878"/>
    <w:rsid w:val="00EB745A"/>
    <w:rsid w:val="00EC1995"/>
    <w:rsid w:val="00EC7D4D"/>
    <w:rsid w:val="00ED33B8"/>
    <w:rsid w:val="00ED33DF"/>
    <w:rsid w:val="00ED49B9"/>
    <w:rsid w:val="00EE666C"/>
    <w:rsid w:val="00EF4680"/>
    <w:rsid w:val="00EF5386"/>
    <w:rsid w:val="00F11266"/>
    <w:rsid w:val="00F15498"/>
    <w:rsid w:val="00F1761B"/>
    <w:rsid w:val="00F213CA"/>
    <w:rsid w:val="00F23546"/>
    <w:rsid w:val="00F241F0"/>
    <w:rsid w:val="00F30FC1"/>
    <w:rsid w:val="00F33E2C"/>
    <w:rsid w:val="00F41334"/>
    <w:rsid w:val="00F433E5"/>
    <w:rsid w:val="00F43990"/>
    <w:rsid w:val="00F440BB"/>
    <w:rsid w:val="00F54E2E"/>
    <w:rsid w:val="00F61848"/>
    <w:rsid w:val="00F634E5"/>
    <w:rsid w:val="00F643A3"/>
    <w:rsid w:val="00F7087A"/>
    <w:rsid w:val="00F75B23"/>
    <w:rsid w:val="00F80555"/>
    <w:rsid w:val="00F82E44"/>
    <w:rsid w:val="00F841DE"/>
    <w:rsid w:val="00F94115"/>
    <w:rsid w:val="00FA791B"/>
    <w:rsid w:val="00FB26AB"/>
    <w:rsid w:val="00FB5343"/>
    <w:rsid w:val="00FD482D"/>
    <w:rsid w:val="00FD5879"/>
    <w:rsid w:val="00FE1378"/>
    <w:rsid w:val="00FE77DC"/>
    <w:rsid w:val="15A66BA3"/>
    <w:rsid w:val="1BD870ED"/>
    <w:rsid w:val="4C2F7D17"/>
    <w:rsid w:val="6C596668"/>
    <w:rsid w:val="6C8DEBCE"/>
    <w:rsid w:val="7E70968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C57278"/>
  <w15:docId w15:val="{5796C333-ABF5-4469-AC7D-C0FE6D027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aliases w:val="Normal - RCOT"/>
    <w:uiPriority w:val="1"/>
    <w:qFormat/>
    <w:rPr>
      <w:rFonts w:ascii="Arial" w:eastAsia="Arial" w:hAnsi="Arial" w:cs="Arial"/>
    </w:rPr>
  </w:style>
  <w:style w:type="paragraph" w:styleId="Heading1">
    <w:name w:val="heading 1"/>
    <w:aliases w:val="Heading 1 - RCOT"/>
    <w:basedOn w:val="Normal"/>
    <w:next w:val="Normal"/>
    <w:link w:val="Heading1Char"/>
    <w:uiPriority w:val="9"/>
    <w:qFormat/>
    <w:rsid w:val="00F643A3"/>
    <w:pPr>
      <w:spacing w:after="40"/>
      <w:outlineLvl w:val="0"/>
    </w:pPr>
    <w:rPr>
      <w:b/>
      <w:bCs/>
      <w:color w:val="003543" w:themeColor="text2"/>
      <w:sz w:val="28"/>
      <w:szCs w:val="28"/>
    </w:rPr>
  </w:style>
  <w:style w:type="paragraph" w:styleId="Heading2">
    <w:name w:val="heading 2"/>
    <w:aliases w:val="Heading 2 - RCOT"/>
    <w:basedOn w:val="Normal"/>
    <w:next w:val="Normal"/>
    <w:link w:val="Heading2Char"/>
    <w:uiPriority w:val="9"/>
    <w:unhideWhenUsed/>
    <w:qFormat/>
    <w:rsid w:val="00F643A3"/>
    <w:pPr>
      <w:spacing w:after="40"/>
      <w:outlineLvl w:val="1"/>
    </w:pPr>
    <w:rPr>
      <w:b/>
      <w:bCs/>
      <w:color w:val="003543" w:themeColor="text2"/>
    </w:rPr>
  </w:style>
  <w:style w:type="paragraph" w:styleId="Heading3">
    <w:name w:val="heading 3"/>
    <w:aliases w:val="Heading 3 - RCOT"/>
    <w:basedOn w:val="Heading1"/>
    <w:next w:val="Normal"/>
    <w:link w:val="Heading3Char"/>
    <w:uiPriority w:val="9"/>
    <w:unhideWhenUsed/>
    <w:qFormat/>
    <w:rsid w:val="00F643A3"/>
    <w:pPr>
      <w:outlineLvl w:val="2"/>
    </w:pPr>
    <w:rPr>
      <w:b w:val="0"/>
      <w:bCs w:val="0"/>
      <w:sz w:val="22"/>
      <w:szCs w:val="22"/>
    </w:rPr>
  </w:style>
  <w:style w:type="paragraph" w:styleId="Heading4">
    <w:name w:val="heading 4"/>
    <w:basedOn w:val="Heading3"/>
    <w:next w:val="Normal"/>
    <w:link w:val="Heading4Char"/>
    <w:uiPriority w:val="9"/>
    <w:unhideWhenUsed/>
    <w:qFormat/>
    <w:rsid w:val="00C26CC3"/>
    <w:pPr>
      <w:outlineLvl w:val="3"/>
    </w:pPr>
  </w:style>
  <w:style w:type="paragraph" w:styleId="Heading5">
    <w:name w:val="heading 5"/>
    <w:basedOn w:val="Heading4"/>
    <w:next w:val="Normal"/>
    <w:link w:val="Heading5Char"/>
    <w:uiPriority w:val="9"/>
    <w:unhideWhenUsed/>
    <w:qFormat/>
    <w:rsid w:val="00C26CC3"/>
    <w:pPr>
      <w:outlineLvl w:val="4"/>
    </w:pPr>
  </w:style>
  <w:style w:type="paragraph" w:styleId="Heading6">
    <w:name w:val="heading 6"/>
    <w:basedOn w:val="Heading5"/>
    <w:next w:val="Normal"/>
    <w:link w:val="Heading6Char"/>
    <w:uiPriority w:val="9"/>
    <w:unhideWhenUsed/>
    <w:qFormat/>
    <w:rsid w:val="00C26CC3"/>
    <w:pPr>
      <w:outlineLvl w:val="5"/>
    </w:pPr>
  </w:style>
  <w:style w:type="paragraph" w:styleId="Heading7">
    <w:name w:val="heading 7"/>
    <w:basedOn w:val="Heading6"/>
    <w:next w:val="Normal"/>
    <w:link w:val="Heading7Char"/>
    <w:uiPriority w:val="9"/>
    <w:unhideWhenUsed/>
    <w:qFormat/>
    <w:rsid w:val="00C26CC3"/>
    <w:pPr>
      <w:outlineLvl w:val="6"/>
    </w:pPr>
  </w:style>
  <w:style w:type="paragraph" w:styleId="Heading8">
    <w:name w:val="heading 8"/>
    <w:basedOn w:val="Heading7"/>
    <w:next w:val="Normal"/>
    <w:link w:val="Heading8Char"/>
    <w:uiPriority w:val="9"/>
    <w:unhideWhenUsed/>
    <w:qFormat/>
    <w:rsid w:val="00C26CC3"/>
    <w:pPr>
      <w:outlineLvl w:val="7"/>
    </w:pPr>
  </w:style>
  <w:style w:type="paragraph" w:styleId="Heading9">
    <w:name w:val="heading 9"/>
    <w:basedOn w:val="Heading8"/>
    <w:next w:val="Normal"/>
    <w:link w:val="Heading9Char"/>
    <w:uiPriority w:val="9"/>
    <w:unhideWhenUsed/>
    <w:qFormat/>
    <w:rsid w:val="00C26CC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C26CC3"/>
    <w:rPr>
      <w:rFonts w:ascii="Arial" w:eastAsia="Arial" w:hAnsi="Arial" w:cs="Arial"/>
      <w:color w:val="003543" w:themeColor="text2"/>
    </w:rPr>
  </w:style>
  <w:style w:type="character" w:styleId="SubtleEmphasis">
    <w:name w:val="Subtle Emphasis"/>
    <w:uiPriority w:val="19"/>
    <w:qFormat/>
    <w:rsid w:val="00295BB2"/>
    <w:rPr>
      <w:i/>
      <w:iCs/>
    </w:rPr>
  </w:style>
  <w:style w:type="paragraph" w:styleId="Footer">
    <w:name w:val="footer"/>
    <w:aliases w:val="Footer - RCOT"/>
    <w:basedOn w:val="Normal"/>
    <w:link w:val="FooterChar"/>
    <w:uiPriority w:val="99"/>
    <w:unhideWhenUsed/>
    <w:rsid w:val="004C7013"/>
    <w:pPr>
      <w:tabs>
        <w:tab w:val="center" w:pos="4513"/>
        <w:tab w:val="right" w:pos="9026"/>
      </w:tabs>
    </w:pPr>
    <w:rPr>
      <w:color w:val="003543" w:themeColor="text2"/>
      <w:sz w:val="20"/>
      <w:szCs w:val="16"/>
    </w:rPr>
  </w:style>
  <w:style w:type="character" w:customStyle="1" w:styleId="FooterChar">
    <w:name w:val="Footer Char"/>
    <w:aliases w:val="Footer - RCOT Char"/>
    <w:basedOn w:val="DefaultParagraphFont"/>
    <w:link w:val="Footer"/>
    <w:uiPriority w:val="99"/>
    <w:rsid w:val="004C7013"/>
    <w:rPr>
      <w:rFonts w:ascii="Arial" w:eastAsia="Arial" w:hAnsi="Arial" w:cs="Arial"/>
      <w:color w:val="003543" w:themeColor="text2"/>
      <w:sz w:val="20"/>
      <w:szCs w:val="16"/>
    </w:rPr>
  </w:style>
  <w:style w:type="paragraph" w:styleId="Revision">
    <w:name w:val="Revision"/>
    <w:hidden/>
    <w:uiPriority w:val="99"/>
    <w:semiHidden/>
    <w:rsid w:val="002A38BE"/>
    <w:pPr>
      <w:widowControl/>
    </w:pPr>
    <w:rPr>
      <w:rFonts w:ascii="Arial" w:eastAsia="Arial" w:hAnsi="Arial" w:cs="Arial"/>
    </w:rPr>
  </w:style>
  <w:style w:type="character" w:customStyle="1" w:styleId="Heading7Char">
    <w:name w:val="Heading 7 Char"/>
    <w:basedOn w:val="DefaultParagraphFont"/>
    <w:link w:val="Heading7"/>
    <w:uiPriority w:val="9"/>
    <w:rsid w:val="00C26CC3"/>
    <w:rPr>
      <w:rFonts w:ascii="Arial" w:eastAsia="Arial" w:hAnsi="Arial" w:cs="Arial"/>
      <w:color w:val="003543" w:themeColor="text2"/>
    </w:rPr>
  </w:style>
  <w:style w:type="character" w:styleId="PlaceholderText">
    <w:name w:val="Placeholder Text"/>
    <w:basedOn w:val="DefaultParagraphFont"/>
    <w:uiPriority w:val="99"/>
    <w:semiHidden/>
    <w:rsid w:val="00A53439"/>
    <w:rPr>
      <w:color w:val="808080"/>
    </w:rPr>
  </w:style>
  <w:style w:type="character" w:styleId="LineNumber">
    <w:name w:val="line number"/>
    <w:basedOn w:val="DefaultParagraphFont"/>
    <w:uiPriority w:val="99"/>
    <w:semiHidden/>
    <w:unhideWhenUsed/>
    <w:rsid w:val="00A53439"/>
  </w:style>
  <w:style w:type="table" w:styleId="TableGrid">
    <w:name w:val="Table Grid"/>
    <w:basedOn w:val="TableNormal"/>
    <w:uiPriority w:val="39"/>
    <w:rsid w:val="003F03C6"/>
    <w:pPr>
      <w:widowControl/>
    </w:pPr>
    <w:rPr>
      <w:rFonts w:ascii="Arial" w:hAnsi="Arial" w:cs="Arial"/>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aliases w:val="Title - RCOT"/>
    <w:basedOn w:val="Normal"/>
    <w:next w:val="Normal"/>
    <w:link w:val="TitleChar"/>
    <w:uiPriority w:val="10"/>
    <w:qFormat/>
    <w:rsid w:val="00F643A3"/>
    <w:pPr>
      <w:spacing w:after="60"/>
    </w:pPr>
    <w:rPr>
      <w:b/>
      <w:bCs/>
      <w:color w:val="003543" w:themeColor="text2"/>
      <w:sz w:val="40"/>
      <w:szCs w:val="40"/>
    </w:rPr>
  </w:style>
  <w:style w:type="character" w:customStyle="1" w:styleId="TitleChar">
    <w:name w:val="Title Char"/>
    <w:aliases w:val="Title - RCOT Char"/>
    <w:basedOn w:val="DefaultParagraphFont"/>
    <w:link w:val="Title"/>
    <w:uiPriority w:val="10"/>
    <w:rsid w:val="00F643A3"/>
    <w:rPr>
      <w:rFonts w:ascii="Arial" w:eastAsia="Arial" w:hAnsi="Arial" w:cs="Arial"/>
      <w:b/>
      <w:bCs/>
      <w:color w:val="003543" w:themeColor="text2"/>
      <w:sz w:val="40"/>
      <w:szCs w:val="40"/>
    </w:rPr>
  </w:style>
  <w:style w:type="character" w:customStyle="1" w:styleId="Heading1Char">
    <w:name w:val="Heading 1 Char"/>
    <w:aliases w:val="Heading 1 - RCOT Char"/>
    <w:basedOn w:val="DefaultParagraphFont"/>
    <w:link w:val="Heading1"/>
    <w:uiPriority w:val="9"/>
    <w:rsid w:val="00F643A3"/>
    <w:rPr>
      <w:rFonts w:ascii="Arial" w:eastAsia="Arial" w:hAnsi="Arial" w:cs="Arial"/>
      <w:b/>
      <w:bCs/>
      <w:color w:val="003543" w:themeColor="text2"/>
      <w:sz w:val="28"/>
      <w:szCs w:val="28"/>
    </w:rPr>
  </w:style>
  <w:style w:type="character" w:customStyle="1" w:styleId="Heading2Char">
    <w:name w:val="Heading 2 Char"/>
    <w:aliases w:val="Heading 2 - RCOT Char"/>
    <w:basedOn w:val="DefaultParagraphFont"/>
    <w:link w:val="Heading2"/>
    <w:uiPriority w:val="9"/>
    <w:rsid w:val="00F643A3"/>
    <w:rPr>
      <w:rFonts w:ascii="Arial" w:eastAsia="Arial" w:hAnsi="Arial" w:cs="Arial"/>
      <w:b/>
      <w:bCs/>
      <w:color w:val="003543" w:themeColor="text2"/>
    </w:rPr>
  </w:style>
  <w:style w:type="character" w:customStyle="1" w:styleId="Heading3Char">
    <w:name w:val="Heading 3 Char"/>
    <w:aliases w:val="Heading 3 - RCOT Char"/>
    <w:basedOn w:val="DefaultParagraphFont"/>
    <w:link w:val="Heading3"/>
    <w:uiPriority w:val="9"/>
    <w:rsid w:val="00F643A3"/>
    <w:rPr>
      <w:rFonts w:ascii="Arial" w:eastAsia="Arial" w:hAnsi="Arial" w:cs="Arial"/>
      <w:color w:val="003543" w:themeColor="text2"/>
    </w:rPr>
  </w:style>
  <w:style w:type="table" w:styleId="PlainTable1">
    <w:name w:val="Plain Table 1"/>
    <w:basedOn w:val="TableNormal"/>
    <w:uiPriority w:val="41"/>
    <w:rsid w:val="004C7656"/>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rPr>
        <w:rFonts w:asciiTheme="majorHAnsi" w:hAnsiTheme="majorHAnsi"/>
        <w:b/>
        <w:bCs/>
        <w:sz w:val="22"/>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RCOT-TableColour">
    <w:name w:val="RCOT - Table Colour"/>
    <w:basedOn w:val="TableNormal"/>
    <w:uiPriority w:val="99"/>
    <w:rsid w:val="00290D30"/>
    <w:pPr>
      <w:widowControl/>
    </w:p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tcMar>
        <w:top w:w="57" w:type="dxa"/>
        <w:bottom w:w="57" w:type="dxa"/>
      </w:tcMar>
      <w:vAlign w:val="center"/>
    </w:tcPr>
    <w:tblStylePr w:type="firstRow">
      <w:rPr>
        <w:rFonts w:asciiTheme="majorHAnsi" w:hAnsiTheme="majorHAnsi"/>
        <w:b/>
        <w:color w:val="FFFFFF" w:themeColor="background1"/>
        <w:sz w:val="22"/>
      </w:rPr>
      <w:tblPr/>
      <w:tcPr>
        <w:shd w:val="clear" w:color="auto" w:fill="003543" w:themeFill="text2"/>
      </w:tcPr>
    </w:tblStylePr>
    <w:tblStylePr w:type="band2Horz">
      <w:tblPr/>
      <w:tcPr>
        <w:shd w:val="clear" w:color="auto" w:fill="C6F1E9" w:themeFill="accent4"/>
      </w:tcPr>
    </w:tblStylePr>
  </w:style>
  <w:style w:type="paragraph" w:styleId="Subtitle">
    <w:name w:val="Subtitle"/>
    <w:aliases w:val="Subtitle - RCOT"/>
    <w:basedOn w:val="Heading1"/>
    <w:next w:val="Normal"/>
    <w:link w:val="SubtitleChar"/>
    <w:uiPriority w:val="11"/>
    <w:qFormat/>
    <w:rsid w:val="00EA66D9"/>
    <w:rPr>
      <w:b w:val="0"/>
      <w:bCs w:val="0"/>
    </w:rPr>
  </w:style>
  <w:style w:type="character" w:customStyle="1" w:styleId="SubtitleChar">
    <w:name w:val="Subtitle Char"/>
    <w:aliases w:val="Subtitle - RCOT Char"/>
    <w:basedOn w:val="DefaultParagraphFont"/>
    <w:link w:val="Subtitle"/>
    <w:uiPriority w:val="11"/>
    <w:rsid w:val="00EA66D9"/>
    <w:rPr>
      <w:rFonts w:ascii="Arial" w:eastAsia="Arial" w:hAnsi="Arial" w:cs="Arial"/>
      <w:color w:val="003543" w:themeColor="text2"/>
      <w:sz w:val="28"/>
      <w:szCs w:val="28"/>
    </w:rPr>
  </w:style>
  <w:style w:type="character" w:styleId="Hashtag">
    <w:name w:val="Hashtag"/>
    <w:uiPriority w:val="99"/>
    <w:rsid w:val="008C7A85"/>
    <w:rPr>
      <w:color w:val="000000" w:themeColor="text1"/>
    </w:rPr>
  </w:style>
  <w:style w:type="character" w:styleId="Emphasis">
    <w:name w:val="Emphasis"/>
    <w:basedOn w:val="SubtleEmphasis"/>
    <w:uiPriority w:val="20"/>
    <w:qFormat/>
    <w:rsid w:val="00295BB2"/>
    <w:rPr>
      <w:i/>
      <w:iCs/>
    </w:rPr>
  </w:style>
  <w:style w:type="character" w:customStyle="1" w:styleId="Heading4Char">
    <w:name w:val="Heading 4 Char"/>
    <w:basedOn w:val="DefaultParagraphFont"/>
    <w:link w:val="Heading4"/>
    <w:uiPriority w:val="9"/>
    <w:rsid w:val="00C26CC3"/>
    <w:rPr>
      <w:rFonts w:ascii="Arial" w:eastAsia="Arial" w:hAnsi="Arial" w:cs="Arial"/>
      <w:color w:val="003543" w:themeColor="text2"/>
    </w:rPr>
  </w:style>
  <w:style w:type="table" w:styleId="GridTable7Colorful">
    <w:name w:val="Grid Table 7 Colorful"/>
    <w:basedOn w:val="TableNormal"/>
    <w:uiPriority w:val="52"/>
    <w:rsid w:val="00F23546"/>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character" w:customStyle="1" w:styleId="Heading5Char">
    <w:name w:val="Heading 5 Char"/>
    <w:basedOn w:val="DefaultParagraphFont"/>
    <w:link w:val="Heading5"/>
    <w:uiPriority w:val="9"/>
    <w:rsid w:val="00C26CC3"/>
    <w:rPr>
      <w:rFonts w:ascii="Arial" w:eastAsia="Arial" w:hAnsi="Arial" w:cs="Arial"/>
      <w:color w:val="003543" w:themeColor="text2"/>
    </w:rPr>
  </w:style>
  <w:style w:type="character" w:customStyle="1" w:styleId="Heading8Char">
    <w:name w:val="Heading 8 Char"/>
    <w:basedOn w:val="DefaultParagraphFont"/>
    <w:link w:val="Heading8"/>
    <w:uiPriority w:val="9"/>
    <w:rsid w:val="00C26CC3"/>
    <w:rPr>
      <w:rFonts w:ascii="Arial" w:eastAsia="Arial" w:hAnsi="Arial" w:cs="Arial"/>
      <w:color w:val="003543" w:themeColor="text2"/>
    </w:rPr>
  </w:style>
  <w:style w:type="character" w:customStyle="1" w:styleId="Heading9Char">
    <w:name w:val="Heading 9 Char"/>
    <w:basedOn w:val="DefaultParagraphFont"/>
    <w:link w:val="Heading9"/>
    <w:uiPriority w:val="9"/>
    <w:rsid w:val="00C26CC3"/>
    <w:rPr>
      <w:rFonts w:ascii="Arial" w:eastAsia="Arial" w:hAnsi="Arial" w:cs="Arial"/>
      <w:color w:val="003543" w:themeColor="text2"/>
    </w:rPr>
  </w:style>
  <w:style w:type="paragraph" w:styleId="BodyText">
    <w:name w:val="Body Text"/>
    <w:basedOn w:val="Normal"/>
    <w:link w:val="BodyTextChar"/>
    <w:uiPriority w:val="99"/>
    <w:unhideWhenUsed/>
    <w:rsid w:val="00C26CC3"/>
  </w:style>
  <w:style w:type="character" w:customStyle="1" w:styleId="BodyTextChar">
    <w:name w:val="Body Text Char"/>
    <w:basedOn w:val="DefaultParagraphFont"/>
    <w:link w:val="BodyText"/>
    <w:uiPriority w:val="99"/>
    <w:rsid w:val="00C26CC3"/>
    <w:rPr>
      <w:rFonts w:ascii="Arial" w:eastAsia="Arial" w:hAnsi="Arial" w:cs="Arial"/>
    </w:rPr>
  </w:style>
  <w:style w:type="paragraph" w:styleId="BodyText2">
    <w:name w:val="Body Text 2"/>
    <w:basedOn w:val="BodyText"/>
    <w:link w:val="BodyText2Char"/>
    <w:uiPriority w:val="99"/>
    <w:unhideWhenUsed/>
    <w:rsid w:val="00C26CC3"/>
  </w:style>
  <w:style w:type="numbering" w:customStyle="1" w:styleId="CurrentList1">
    <w:name w:val="Current List1"/>
    <w:uiPriority w:val="99"/>
    <w:rsid w:val="0055650E"/>
    <w:pPr>
      <w:numPr>
        <w:numId w:val="14"/>
      </w:numPr>
    </w:pPr>
  </w:style>
  <w:style w:type="numbering" w:customStyle="1" w:styleId="CurrentList2">
    <w:name w:val="Current List2"/>
    <w:uiPriority w:val="99"/>
    <w:rsid w:val="0055650E"/>
    <w:pPr>
      <w:numPr>
        <w:numId w:val="15"/>
      </w:numPr>
    </w:pPr>
  </w:style>
  <w:style w:type="numbering" w:customStyle="1" w:styleId="RCOT-BulletList">
    <w:name w:val="RCOT - Bullet List"/>
    <w:uiPriority w:val="99"/>
    <w:rsid w:val="00C92A10"/>
    <w:pPr>
      <w:numPr>
        <w:numId w:val="26"/>
      </w:numPr>
    </w:pPr>
  </w:style>
  <w:style w:type="numbering" w:customStyle="1" w:styleId="CurrentList3">
    <w:name w:val="Current List3"/>
    <w:uiPriority w:val="99"/>
    <w:rsid w:val="006E5A3A"/>
    <w:pPr>
      <w:numPr>
        <w:numId w:val="18"/>
      </w:numPr>
    </w:pPr>
  </w:style>
  <w:style w:type="character" w:styleId="Strong">
    <w:name w:val="Strong"/>
    <w:basedOn w:val="Emphasis"/>
    <w:uiPriority w:val="22"/>
    <w:qFormat/>
    <w:rsid w:val="00295BB2"/>
    <w:rPr>
      <w:b/>
      <w:bCs/>
      <w:i/>
      <w:iCs/>
    </w:rPr>
  </w:style>
  <w:style w:type="paragraph" w:customStyle="1" w:styleId="Bullet">
    <w:name w:val="Bullet"/>
    <w:aliases w:val="Bullet - RCOT"/>
    <w:basedOn w:val="Normal"/>
    <w:uiPriority w:val="1"/>
    <w:qFormat/>
    <w:rsid w:val="00295BB2"/>
    <w:pPr>
      <w:widowControl/>
      <w:numPr>
        <w:numId w:val="28"/>
      </w:numPr>
      <w:spacing w:after="240" w:line="312" w:lineRule="auto"/>
      <w:contextualSpacing/>
    </w:pPr>
    <w:rPr>
      <w:color w:val="000000" w:themeColor="text1"/>
    </w:rPr>
  </w:style>
  <w:style w:type="paragraph" w:customStyle="1" w:styleId="Numberbullet">
    <w:name w:val="Number bullet"/>
    <w:aliases w:val="Number bullet - RCOT"/>
    <w:basedOn w:val="Normal"/>
    <w:uiPriority w:val="1"/>
    <w:qFormat/>
    <w:rsid w:val="00295BB2"/>
    <w:pPr>
      <w:numPr>
        <w:numId w:val="13"/>
      </w:numPr>
      <w:spacing w:after="240" w:line="312" w:lineRule="auto"/>
      <w:contextualSpacing/>
    </w:pPr>
  </w:style>
  <w:style w:type="table" w:styleId="GridTable4-Accent6">
    <w:name w:val="Grid Table 4 Accent 6"/>
    <w:basedOn w:val="TableNormal"/>
    <w:uiPriority w:val="49"/>
    <w:rsid w:val="004C7013"/>
    <w:tblPr>
      <w:tblStyleRowBandSize w:val="1"/>
      <w:tblStyleColBandSize w:val="1"/>
      <w:tblBorders>
        <w:top w:val="single" w:sz="4" w:space="0" w:color="F1A89E" w:themeColor="accent6" w:themeTint="99"/>
        <w:left w:val="single" w:sz="4" w:space="0" w:color="F1A89E" w:themeColor="accent6" w:themeTint="99"/>
        <w:bottom w:val="single" w:sz="4" w:space="0" w:color="F1A89E" w:themeColor="accent6" w:themeTint="99"/>
        <w:right w:val="single" w:sz="4" w:space="0" w:color="F1A89E" w:themeColor="accent6" w:themeTint="99"/>
        <w:insideH w:val="single" w:sz="4" w:space="0" w:color="F1A89E" w:themeColor="accent6" w:themeTint="99"/>
        <w:insideV w:val="single" w:sz="4" w:space="0" w:color="F1A89E" w:themeColor="accent6" w:themeTint="99"/>
      </w:tblBorders>
    </w:tblPr>
    <w:tblStylePr w:type="firstRow">
      <w:rPr>
        <w:b/>
        <w:bCs/>
        <w:color w:val="FFFFFF" w:themeColor="background1"/>
      </w:rPr>
      <w:tblPr/>
      <w:tcPr>
        <w:tcBorders>
          <w:top w:val="single" w:sz="4" w:space="0" w:color="E8705E" w:themeColor="accent6"/>
          <w:left w:val="single" w:sz="4" w:space="0" w:color="E8705E" w:themeColor="accent6"/>
          <w:bottom w:val="single" w:sz="4" w:space="0" w:color="E8705E" w:themeColor="accent6"/>
          <w:right w:val="single" w:sz="4" w:space="0" w:color="E8705E" w:themeColor="accent6"/>
          <w:insideH w:val="nil"/>
          <w:insideV w:val="nil"/>
        </w:tcBorders>
        <w:shd w:val="clear" w:color="auto" w:fill="E8705E" w:themeFill="accent6"/>
      </w:tcPr>
    </w:tblStylePr>
    <w:tblStylePr w:type="lastRow">
      <w:rPr>
        <w:b/>
        <w:bCs/>
      </w:rPr>
      <w:tblPr/>
      <w:tcPr>
        <w:tcBorders>
          <w:top w:val="double" w:sz="4" w:space="0" w:color="E8705E" w:themeColor="accent6"/>
        </w:tcBorders>
      </w:tcPr>
    </w:tblStylePr>
    <w:tblStylePr w:type="firstCol">
      <w:rPr>
        <w:b/>
        <w:bCs/>
      </w:rPr>
    </w:tblStylePr>
    <w:tblStylePr w:type="lastCol">
      <w:rPr>
        <w:b/>
        <w:bCs/>
      </w:rPr>
    </w:tblStylePr>
    <w:tblStylePr w:type="band1Vert">
      <w:tblPr/>
      <w:tcPr>
        <w:shd w:val="clear" w:color="auto" w:fill="FAE2DE" w:themeFill="accent6" w:themeFillTint="33"/>
      </w:tcPr>
    </w:tblStylePr>
    <w:tblStylePr w:type="band1Horz">
      <w:tblPr/>
      <w:tcPr>
        <w:shd w:val="clear" w:color="auto" w:fill="FAE2DE" w:themeFill="accent6" w:themeFillTint="33"/>
      </w:tcPr>
    </w:tblStylePr>
  </w:style>
  <w:style w:type="table" w:customStyle="1" w:styleId="RCOT-TablePlain">
    <w:name w:val="RCOT - Table Plain"/>
    <w:basedOn w:val="TableNormal"/>
    <w:uiPriority w:val="99"/>
    <w:rsid w:val="003041A2"/>
    <w:pPr>
      <w:widowControl/>
    </w:pPr>
    <w:rPr>
      <w:color w:val="003543" w:themeColor="text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tcMar>
        <w:top w:w="57" w:type="dxa"/>
        <w:bottom w:w="57" w:type="dxa"/>
      </w:tcMar>
    </w:tcPr>
    <w:tblStylePr w:type="firstRow">
      <w:rPr>
        <w:b/>
      </w:rPr>
    </w:tblStylePr>
  </w:style>
  <w:style w:type="table" w:styleId="PlainTable2">
    <w:name w:val="Plain Table 2"/>
    <w:basedOn w:val="TableNormal"/>
    <w:uiPriority w:val="42"/>
    <w:rsid w:val="004C701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RCOT-TableNoborder">
    <w:name w:val="RCOT - Table No border"/>
    <w:basedOn w:val="TableNormal"/>
    <w:uiPriority w:val="99"/>
    <w:rsid w:val="003041A2"/>
    <w:pPr>
      <w:widowControl/>
    </w:pPr>
    <w:tblPr>
      <w:tblBorders>
        <w:insideH w:val="single" w:sz="4" w:space="0" w:color="BFBFBF" w:themeColor="background1" w:themeShade="BF"/>
        <w:insideV w:val="single" w:sz="4" w:space="0" w:color="BFBFBF" w:themeColor="background1" w:themeShade="BF"/>
      </w:tblBorders>
    </w:tblPr>
    <w:tcPr>
      <w:shd w:val="clear" w:color="auto" w:fill="auto"/>
      <w:tcMar>
        <w:top w:w="57" w:type="dxa"/>
        <w:bottom w:w="57" w:type="dxa"/>
      </w:tcMar>
    </w:tcPr>
    <w:tblStylePr w:type="firstRow">
      <w:rPr>
        <w:rFonts w:asciiTheme="minorHAnsi" w:hAnsiTheme="minorHAnsi"/>
        <w:b/>
        <w:color w:val="003543" w:themeColor="text2"/>
        <w:sz w:val="22"/>
      </w:rPr>
    </w:tblStylePr>
  </w:style>
  <w:style w:type="character" w:styleId="IntenseEmphasis">
    <w:name w:val="Intense Emphasis"/>
    <w:basedOn w:val="DefaultParagraphFont"/>
    <w:uiPriority w:val="21"/>
    <w:qFormat/>
    <w:rsid w:val="00407281"/>
    <w:rPr>
      <w:i/>
      <w:iCs/>
      <w:color w:val="003543" w:themeColor="text2"/>
    </w:rPr>
  </w:style>
  <w:style w:type="paragraph" w:styleId="Quote">
    <w:name w:val="Quote"/>
    <w:basedOn w:val="Normal"/>
    <w:next w:val="Normal"/>
    <w:link w:val="QuoteChar"/>
    <w:uiPriority w:val="29"/>
    <w:qFormat/>
    <w:rsid w:val="00295BB2"/>
    <w:rPr>
      <w:color w:val="003543" w:themeColor="text2"/>
    </w:rPr>
  </w:style>
  <w:style w:type="character" w:customStyle="1" w:styleId="QuoteChar">
    <w:name w:val="Quote Char"/>
    <w:basedOn w:val="DefaultParagraphFont"/>
    <w:link w:val="Quote"/>
    <w:uiPriority w:val="29"/>
    <w:rsid w:val="00295BB2"/>
    <w:rPr>
      <w:rFonts w:ascii="Arial" w:eastAsia="Arial" w:hAnsi="Arial" w:cs="Arial"/>
      <w:color w:val="003543" w:themeColor="text2"/>
    </w:rPr>
  </w:style>
  <w:style w:type="paragraph" w:styleId="IntenseQuote">
    <w:name w:val="Intense Quote"/>
    <w:basedOn w:val="Normal"/>
    <w:next w:val="Normal"/>
    <w:link w:val="IntenseQuoteChar"/>
    <w:uiPriority w:val="30"/>
    <w:qFormat/>
    <w:rsid w:val="00295BB2"/>
    <w:rPr>
      <w:color w:val="003543" w:themeColor="text2"/>
    </w:rPr>
  </w:style>
  <w:style w:type="character" w:customStyle="1" w:styleId="IntenseQuoteChar">
    <w:name w:val="Intense Quote Char"/>
    <w:basedOn w:val="DefaultParagraphFont"/>
    <w:link w:val="IntenseQuote"/>
    <w:uiPriority w:val="30"/>
    <w:rsid w:val="00295BB2"/>
    <w:rPr>
      <w:rFonts w:ascii="Arial" w:eastAsia="Arial" w:hAnsi="Arial" w:cs="Arial"/>
      <w:color w:val="003543" w:themeColor="text2"/>
    </w:rPr>
  </w:style>
  <w:style w:type="character" w:styleId="IntenseReference">
    <w:name w:val="Intense Reference"/>
    <w:uiPriority w:val="32"/>
    <w:qFormat/>
    <w:rsid w:val="00295BB2"/>
    <w:rPr>
      <w:b/>
      <w:bCs/>
    </w:rPr>
  </w:style>
  <w:style w:type="character" w:customStyle="1" w:styleId="BodyText2Char">
    <w:name w:val="Body Text 2 Char"/>
    <w:basedOn w:val="DefaultParagraphFont"/>
    <w:link w:val="BodyText2"/>
    <w:uiPriority w:val="99"/>
    <w:rsid w:val="00C26CC3"/>
    <w:rPr>
      <w:rFonts w:ascii="Arial" w:eastAsia="Arial" w:hAnsi="Arial" w:cs="Arial"/>
    </w:rPr>
  </w:style>
  <w:style w:type="paragraph" w:styleId="Header">
    <w:name w:val="header"/>
    <w:basedOn w:val="Normal"/>
    <w:link w:val="HeaderChar"/>
    <w:uiPriority w:val="99"/>
    <w:unhideWhenUsed/>
    <w:rsid w:val="001A64D0"/>
    <w:pPr>
      <w:tabs>
        <w:tab w:val="center" w:pos="4513"/>
        <w:tab w:val="right" w:pos="9026"/>
      </w:tabs>
    </w:pPr>
  </w:style>
  <w:style w:type="character" w:customStyle="1" w:styleId="HeaderChar">
    <w:name w:val="Header Char"/>
    <w:basedOn w:val="DefaultParagraphFont"/>
    <w:link w:val="Header"/>
    <w:uiPriority w:val="99"/>
    <w:rsid w:val="001A64D0"/>
    <w:rPr>
      <w:rFonts w:ascii="Arial" w:eastAsia="Arial" w:hAnsi="Arial" w:cs="Arial"/>
    </w:rPr>
  </w:style>
  <w:style w:type="paragraph" w:styleId="NoSpacing">
    <w:name w:val="No Spacing"/>
    <w:uiPriority w:val="1"/>
    <w:qFormat/>
    <w:rsid w:val="00F54E2E"/>
    <w:pPr>
      <w:widowControl/>
    </w:pPr>
    <w:rPr>
      <w:lang w:val="en-GB"/>
    </w:rPr>
  </w:style>
  <w:style w:type="character" w:styleId="Hyperlink">
    <w:name w:val="Hyperlink"/>
    <w:basedOn w:val="DefaultParagraphFont"/>
    <w:uiPriority w:val="99"/>
    <w:unhideWhenUsed/>
    <w:rsid w:val="00EB5878"/>
    <w:rPr>
      <w:color w:val="003543" w:themeColor="hyperlink"/>
      <w:u w:val="single"/>
    </w:rPr>
  </w:style>
  <w:style w:type="character" w:styleId="PageNumber">
    <w:name w:val="page number"/>
    <w:basedOn w:val="DefaultParagraphFont"/>
    <w:unhideWhenUsed/>
    <w:rsid w:val="00EB5878"/>
  </w:style>
  <w:style w:type="paragraph" w:customStyle="1" w:styleId="Body">
    <w:name w:val="Body"/>
    <w:rsid w:val="00EB5878"/>
    <w:pPr>
      <w:widowControl/>
      <w:pBdr>
        <w:top w:val="nil"/>
        <w:left w:val="nil"/>
        <w:bottom w:val="nil"/>
        <w:right w:val="nil"/>
        <w:between w:val="nil"/>
        <w:bar w:val="nil"/>
      </w:pBdr>
    </w:pPr>
    <w:rPr>
      <w:rFonts w:ascii="Calibri" w:eastAsia="Calibri" w:hAnsi="Calibri" w:cs="Calibri"/>
      <w:color w:val="000000"/>
      <w:sz w:val="24"/>
      <w:szCs w:val="24"/>
      <w:u w:color="000000"/>
      <w:bdr w:val="nil"/>
      <w:lang w:val="en-GB"/>
    </w:rPr>
  </w:style>
  <w:style w:type="paragraph" w:styleId="ListParagraph">
    <w:name w:val="List Paragraph"/>
    <w:basedOn w:val="Normal"/>
    <w:uiPriority w:val="34"/>
    <w:qFormat/>
    <w:rsid w:val="00EB5878"/>
    <w:pPr>
      <w:widowControl/>
      <w:ind w:left="720"/>
      <w:contextualSpacing/>
    </w:pPr>
    <w:rPr>
      <w:rFonts w:asciiTheme="minorHAnsi" w:eastAsiaTheme="minorHAnsi" w:hAnsiTheme="minorHAnsi" w:cstheme="minorBidi"/>
      <w:sz w:val="24"/>
      <w:szCs w:val="24"/>
      <w:lang w:val="en-GB"/>
    </w:rPr>
  </w:style>
  <w:style w:type="character" w:customStyle="1" w:styleId="normaltextrun">
    <w:name w:val="normaltextrun"/>
    <w:basedOn w:val="DefaultParagraphFont"/>
    <w:rsid w:val="002C2858"/>
  </w:style>
  <w:style w:type="character" w:customStyle="1" w:styleId="eop">
    <w:name w:val="eop"/>
    <w:basedOn w:val="DefaultParagraphFont"/>
    <w:rsid w:val="002C2858"/>
  </w:style>
  <w:style w:type="character" w:styleId="UnresolvedMention">
    <w:name w:val="Unresolved Mention"/>
    <w:basedOn w:val="DefaultParagraphFont"/>
    <w:uiPriority w:val="99"/>
    <w:rsid w:val="007107A1"/>
    <w:rPr>
      <w:color w:val="605E5C"/>
      <w:shd w:val="clear" w:color="auto" w:fill="E1DFDD"/>
    </w:rPr>
  </w:style>
  <w:style w:type="paragraph" w:customStyle="1" w:styleId="paragraph">
    <w:name w:val="paragraph"/>
    <w:basedOn w:val="Normal"/>
    <w:rsid w:val="00F841DE"/>
    <w:pPr>
      <w:widowControl/>
      <w:spacing w:before="100" w:beforeAutospacing="1" w:after="100" w:afterAutospacing="1"/>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434647">
      <w:bodyDiv w:val="1"/>
      <w:marLeft w:val="0"/>
      <w:marRight w:val="0"/>
      <w:marTop w:val="0"/>
      <w:marBottom w:val="0"/>
      <w:divBdr>
        <w:top w:val="none" w:sz="0" w:space="0" w:color="auto"/>
        <w:left w:val="none" w:sz="0" w:space="0" w:color="auto"/>
        <w:bottom w:val="none" w:sz="0" w:space="0" w:color="auto"/>
        <w:right w:val="none" w:sz="0" w:space="0" w:color="auto"/>
      </w:divBdr>
      <w:divsChild>
        <w:div w:id="1954363296">
          <w:marLeft w:val="0"/>
          <w:marRight w:val="0"/>
          <w:marTop w:val="0"/>
          <w:marBottom w:val="0"/>
          <w:divBdr>
            <w:top w:val="none" w:sz="0" w:space="0" w:color="auto"/>
            <w:left w:val="none" w:sz="0" w:space="0" w:color="auto"/>
            <w:bottom w:val="none" w:sz="0" w:space="0" w:color="auto"/>
            <w:right w:val="none" w:sz="0" w:space="0" w:color="auto"/>
          </w:divBdr>
        </w:div>
      </w:divsChild>
    </w:div>
    <w:div w:id="978653753">
      <w:bodyDiv w:val="1"/>
      <w:marLeft w:val="0"/>
      <w:marRight w:val="0"/>
      <w:marTop w:val="0"/>
      <w:marBottom w:val="0"/>
      <w:divBdr>
        <w:top w:val="none" w:sz="0" w:space="0" w:color="auto"/>
        <w:left w:val="none" w:sz="0" w:space="0" w:color="auto"/>
        <w:bottom w:val="none" w:sz="0" w:space="0" w:color="auto"/>
        <w:right w:val="none" w:sz="0" w:space="0" w:color="auto"/>
      </w:divBdr>
    </w:div>
    <w:div w:id="1564102679">
      <w:bodyDiv w:val="1"/>
      <w:marLeft w:val="0"/>
      <w:marRight w:val="0"/>
      <w:marTop w:val="0"/>
      <w:marBottom w:val="0"/>
      <w:divBdr>
        <w:top w:val="none" w:sz="0" w:space="0" w:color="auto"/>
        <w:left w:val="none" w:sz="0" w:space="0" w:color="auto"/>
        <w:bottom w:val="none" w:sz="0" w:space="0" w:color="auto"/>
        <w:right w:val="none" w:sz="0" w:space="0" w:color="auto"/>
      </w:divBdr>
      <w:divsChild>
        <w:div w:id="1854491599">
          <w:marLeft w:val="0"/>
          <w:marRight w:val="0"/>
          <w:marTop w:val="0"/>
          <w:marBottom w:val="0"/>
          <w:divBdr>
            <w:top w:val="none" w:sz="0" w:space="0" w:color="auto"/>
            <w:left w:val="none" w:sz="0" w:space="0" w:color="auto"/>
            <w:bottom w:val="none" w:sz="0" w:space="0" w:color="auto"/>
            <w:right w:val="none" w:sz="0" w:space="0" w:color="auto"/>
          </w:divBdr>
        </w:div>
      </w:divsChild>
    </w:div>
    <w:div w:id="1660235411">
      <w:bodyDiv w:val="1"/>
      <w:marLeft w:val="0"/>
      <w:marRight w:val="0"/>
      <w:marTop w:val="0"/>
      <w:marBottom w:val="0"/>
      <w:divBdr>
        <w:top w:val="none" w:sz="0" w:space="0" w:color="auto"/>
        <w:left w:val="none" w:sz="0" w:space="0" w:color="auto"/>
        <w:bottom w:val="none" w:sz="0" w:space="0" w:color="auto"/>
        <w:right w:val="none" w:sz="0" w:space="0" w:color="auto"/>
      </w:divBdr>
      <w:divsChild>
        <w:div w:id="597297962">
          <w:marLeft w:val="0"/>
          <w:marRight w:val="0"/>
          <w:marTop w:val="0"/>
          <w:marBottom w:val="0"/>
          <w:divBdr>
            <w:top w:val="none" w:sz="0" w:space="0" w:color="auto"/>
            <w:left w:val="none" w:sz="0" w:space="0" w:color="auto"/>
            <w:bottom w:val="none" w:sz="0" w:space="0" w:color="auto"/>
            <w:right w:val="none" w:sz="0" w:space="0" w:color="auto"/>
          </w:divBdr>
          <w:divsChild>
            <w:div w:id="981888315">
              <w:marLeft w:val="0"/>
              <w:marRight w:val="0"/>
              <w:marTop w:val="0"/>
              <w:marBottom w:val="0"/>
              <w:divBdr>
                <w:top w:val="none" w:sz="0" w:space="0" w:color="auto"/>
                <w:left w:val="none" w:sz="0" w:space="0" w:color="auto"/>
                <w:bottom w:val="none" w:sz="0" w:space="0" w:color="auto"/>
                <w:right w:val="none" w:sz="0" w:space="0" w:color="auto"/>
              </w:divBdr>
            </w:div>
          </w:divsChild>
        </w:div>
        <w:div w:id="825782053">
          <w:marLeft w:val="0"/>
          <w:marRight w:val="0"/>
          <w:marTop w:val="0"/>
          <w:marBottom w:val="0"/>
          <w:divBdr>
            <w:top w:val="none" w:sz="0" w:space="0" w:color="auto"/>
            <w:left w:val="none" w:sz="0" w:space="0" w:color="auto"/>
            <w:bottom w:val="none" w:sz="0" w:space="0" w:color="auto"/>
            <w:right w:val="none" w:sz="0" w:space="0" w:color="auto"/>
          </w:divBdr>
          <w:divsChild>
            <w:div w:id="299382769">
              <w:marLeft w:val="0"/>
              <w:marRight w:val="0"/>
              <w:marTop w:val="0"/>
              <w:marBottom w:val="0"/>
              <w:divBdr>
                <w:top w:val="none" w:sz="0" w:space="0" w:color="auto"/>
                <w:left w:val="none" w:sz="0" w:space="0" w:color="auto"/>
                <w:bottom w:val="none" w:sz="0" w:space="0" w:color="auto"/>
                <w:right w:val="none" w:sz="0" w:space="0" w:color="auto"/>
              </w:divBdr>
            </w:div>
          </w:divsChild>
        </w:div>
        <w:div w:id="839392168">
          <w:marLeft w:val="0"/>
          <w:marRight w:val="0"/>
          <w:marTop w:val="0"/>
          <w:marBottom w:val="0"/>
          <w:divBdr>
            <w:top w:val="none" w:sz="0" w:space="0" w:color="auto"/>
            <w:left w:val="none" w:sz="0" w:space="0" w:color="auto"/>
            <w:bottom w:val="none" w:sz="0" w:space="0" w:color="auto"/>
            <w:right w:val="none" w:sz="0" w:space="0" w:color="auto"/>
          </w:divBdr>
          <w:divsChild>
            <w:div w:id="85542521">
              <w:marLeft w:val="0"/>
              <w:marRight w:val="0"/>
              <w:marTop w:val="0"/>
              <w:marBottom w:val="0"/>
              <w:divBdr>
                <w:top w:val="none" w:sz="0" w:space="0" w:color="auto"/>
                <w:left w:val="none" w:sz="0" w:space="0" w:color="auto"/>
                <w:bottom w:val="none" w:sz="0" w:space="0" w:color="auto"/>
                <w:right w:val="none" w:sz="0" w:space="0" w:color="auto"/>
              </w:divBdr>
            </w:div>
          </w:divsChild>
        </w:div>
        <w:div w:id="867448677">
          <w:marLeft w:val="0"/>
          <w:marRight w:val="0"/>
          <w:marTop w:val="0"/>
          <w:marBottom w:val="0"/>
          <w:divBdr>
            <w:top w:val="none" w:sz="0" w:space="0" w:color="auto"/>
            <w:left w:val="none" w:sz="0" w:space="0" w:color="auto"/>
            <w:bottom w:val="none" w:sz="0" w:space="0" w:color="auto"/>
            <w:right w:val="none" w:sz="0" w:space="0" w:color="auto"/>
          </w:divBdr>
          <w:divsChild>
            <w:div w:id="754129129">
              <w:marLeft w:val="0"/>
              <w:marRight w:val="0"/>
              <w:marTop w:val="0"/>
              <w:marBottom w:val="0"/>
              <w:divBdr>
                <w:top w:val="none" w:sz="0" w:space="0" w:color="auto"/>
                <w:left w:val="none" w:sz="0" w:space="0" w:color="auto"/>
                <w:bottom w:val="none" w:sz="0" w:space="0" w:color="auto"/>
                <w:right w:val="none" w:sz="0" w:space="0" w:color="auto"/>
              </w:divBdr>
            </w:div>
          </w:divsChild>
        </w:div>
        <w:div w:id="889615414">
          <w:marLeft w:val="0"/>
          <w:marRight w:val="0"/>
          <w:marTop w:val="0"/>
          <w:marBottom w:val="0"/>
          <w:divBdr>
            <w:top w:val="none" w:sz="0" w:space="0" w:color="auto"/>
            <w:left w:val="none" w:sz="0" w:space="0" w:color="auto"/>
            <w:bottom w:val="none" w:sz="0" w:space="0" w:color="auto"/>
            <w:right w:val="none" w:sz="0" w:space="0" w:color="auto"/>
          </w:divBdr>
          <w:divsChild>
            <w:div w:id="1564633600">
              <w:marLeft w:val="0"/>
              <w:marRight w:val="0"/>
              <w:marTop w:val="0"/>
              <w:marBottom w:val="0"/>
              <w:divBdr>
                <w:top w:val="none" w:sz="0" w:space="0" w:color="auto"/>
                <w:left w:val="none" w:sz="0" w:space="0" w:color="auto"/>
                <w:bottom w:val="none" w:sz="0" w:space="0" w:color="auto"/>
                <w:right w:val="none" w:sz="0" w:space="0" w:color="auto"/>
              </w:divBdr>
            </w:div>
          </w:divsChild>
        </w:div>
        <w:div w:id="948856662">
          <w:marLeft w:val="0"/>
          <w:marRight w:val="0"/>
          <w:marTop w:val="0"/>
          <w:marBottom w:val="0"/>
          <w:divBdr>
            <w:top w:val="none" w:sz="0" w:space="0" w:color="auto"/>
            <w:left w:val="none" w:sz="0" w:space="0" w:color="auto"/>
            <w:bottom w:val="none" w:sz="0" w:space="0" w:color="auto"/>
            <w:right w:val="none" w:sz="0" w:space="0" w:color="auto"/>
          </w:divBdr>
          <w:divsChild>
            <w:div w:id="605502780">
              <w:marLeft w:val="0"/>
              <w:marRight w:val="0"/>
              <w:marTop w:val="0"/>
              <w:marBottom w:val="0"/>
              <w:divBdr>
                <w:top w:val="none" w:sz="0" w:space="0" w:color="auto"/>
                <w:left w:val="none" w:sz="0" w:space="0" w:color="auto"/>
                <w:bottom w:val="none" w:sz="0" w:space="0" w:color="auto"/>
                <w:right w:val="none" w:sz="0" w:space="0" w:color="auto"/>
              </w:divBdr>
            </w:div>
          </w:divsChild>
        </w:div>
        <w:div w:id="952711444">
          <w:marLeft w:val="0"/>
          <w:marRight w:val="0"/>
          <w:marTop w:val="0"/>
          <w:marBottom w:val="0"/>
          <w:divBdr>
            <w:top w:val="none" w:sz="0" w:space="0" w:color="auto"/>
            <w:left w:val="none" w:sz="0" w:space="0" w:color="auto"/>
            <w:bottom w:val="none" w:sz="0" w:space="0" w:color="auto"/>
            <w:right w:val="none" w:sz="0" w:space="0" w:color="auto"/>
          </w:divBdr>
          <w:divsChild>
            <w:div w:id="1763061715">
              <w:marLeft w:val="0"/>
              <w:marRight w:val="0"/>
              <w:marTop w:val="0"/>
              <w:marBottom w:val="0"/>
              <w:divBdr>
                <w:top w:val="none" w:sz="0" w:space="0" w:color="auto"/>
                <w:left w:val="none" w:sz="0" w:space="0" w:color="auto"/>
                <w:bottom w:val="none" w:sz="0" w:space="0" w:color="auto"/>
                <w:right w:val="none" w:sz="0" w:space="0" w:color="auto"/>
              </w:divBdr>
            </w:div>
          </w:divsChild>
        </w:div>
        <w:div w:id="1374693982">
          <w:marLeft w:val="0"/>
          <w:marRight w:val="0"/>
          <w:marTop w:val="0"/>
          <w:marBottom w:val="0"/>
          <w:divBdr>
            <w:top w:val="none" w:sz="0" w:space="0" w:color="auto"/>
            <w:left w:val="none" w:sz="0" w:space="0" w:color="auto"/>
            <w:bottom w:val="none" w:sz="0" w:space="0" w:color="auto"/>
            <w:right w:val="none" w:sz="0" w:space="0" w:color="auto"/>
          </w:divBdr>
          <w:divsChild>
            <w:div w:id="1632595931">
              <w:marLeft w:val="0"/>
              <w:marRight w:val="0"/>
              <w:marTop w:val="0"/>
              <w:marBottom w:val="0"/>
              <w:divBdr>
                <w:top w:val="none" w:sz="0" w:space="0" w:color="auto"/>
                <w:left w:val="none" w:sz="0" w:space="0" w:color="auto"/>
                <w:bottom w:val="none" w:sz="0" w:space="0" w:color="auto"/>
                <w:right w:val="none" w:sz="0" w:space="0" w:color="auto"/>
              </w:divBdr>
            </w:div>
          </w:divsChild>
        </w:div>
        <w:div w:id="1533223644">
          <w:marLeft w:val="0"/>
          <w:marRight w:val="0"/>
          <w:marTop w:val="0"/>
          <w:marBottom w:val="0"/>
          <w:divBdr>
            <w:top w:val="none" w:sz="0" w:space="0" w:color="auto"/>
            <w:left w:val="none" w:sz="0" w:space="0" w:color="auto"/>
            <w:bottom w:val="none" w:sz="0" w:space="0" w:color="auto"/>
            <w:right w:val="none" w:sz="0" w:space="0" w:color="auto"/>
          </w:divBdr>
          <w:divsChild>
            <w:div w:id="894780870">
              <w:marLeft w:val="0"/>
              <w:marRight w:val="0"/>
              <w:marTop w:val="0"/>
              <w:marBottom w:val="0"/>
              <w:divBdr>
                <w:top w:val="none" w:sz="0" w:space="0" w:color="auto"/>
                <w:left w:val="none" w:sz="0" w:space="0" w:color="auto"/>
                <w:bottom w:val="none" w:sz="0" w:space="0" w:color="auto"/>
                <w:right w:val="none" w:sz="0" w:space="0" w:color="auto"/>
              </w:divBdr>
            </w:div>
          </w:divsChild>
        </w:div>
        <w:div w:id="1538810727">
          <w:marLeft w:val="0"/>
          <w:marRight w:val="0"/>
          <w:marTop w:val="0"/>
          <w:marBottom w:val="0"/>
          <w:divBdr>
            <w:top w:val="none" w:sz="0" w:space="0" w:color="auto"/>
            <w:left w:val="none" w:sz="0" w:space="0" w:color="auto"/>
            <w:bottom w:val="none" w:sz="0" w:space="0" w:color="auto"/>
            <w:right w:val="none" w:sz="0" w:space="0" w:color="auto"/>
          </w:divBdr>
          <w:divsChild>
            <w:div w:id="1813597131">
              <w:marLeft w:val="0"/>
              <w:marRight w:val="0"/>
              <w:marTop w:val="0"/>
              <w:marBottom w:val="0"/>
              <w:divBdr>
                <w:top w:val="none" w:sz="0" w:space="0" w:color="auto"/>
                <w:left w:val="none" w:sz="0" w:space="0" w:color="auto"/>
                <w:bottom w:val="none" w:sz="0" w:space="0" w:color="auto"/>
                <w:right w:val="none" w:sz="0" w:space="0" w:color="auto"/>
              </w:divBdr>
            </w:div>
          </w:divsChild>
        </w:div>
        <w:div w:id="1591814093">
          <w:marLeft w:val="0"/>
          <w:marRight w:val="0"/>
          <w:marTop w:val="0"/>
          <w:marBottom w:val="0"/>
          <w:divBdr>
            <w:top w:val="none" w:sz="0" w:space="0" w:color="auto"/>
            <w:left w:val="none" w:sz="0" w:space="0" w:color="auto"/>
            <w:bottom w:val="none" w:sz="0" w:space="0" w:color="auto"/>
            <w:right w:val="none" w:sz="0" w:space="0" w:color="auto"/>
          </w:divBdr>
          <w:divsChild>
            <w:div w:id="679308471">
              <w:marLeft w:val="0"/>
              <w:marRight w:val="0"/>
              <w:marTop w:val="0"/>
              <w:marBottom w:val="0"/>
              <w:divBdr>
                <w:top w:val="none" w:sz="0" w:space="0" w:color="auto"/>
                <w:left w:val="none" w:sz="0" w:space="0" w:color="auto"/>
                <w:bottom w:val="none" w:sz="0" w:space="0" w:color="auto"/>
                <w:right w:val="none" w:sz="0" w:space="0" w:color="auto"/>
              </w:divBdr>
            </w:div>
          </w:divsChild>
        </w:div>
        <w:div w:id="1941716524">
          <w:marLeft w:val="0"/>
          <w:marRight w:val="0"/>
          <w:marTop w:val="0"/>
          <w:marBottom w:val="0"/>
          <w:divBdr>
            <w:top w:val="none" w:sz="0" w:space="0" w:color="auto"/>
            <w:left w:val="none" w:sz="0" w:space="0" w:color="auto"/>
            <w:bottom w:val="none" w:sz="0" w:space="0" w:color="auto"/>
            <w:right w:val="none" w:sz="0" w:space="0" w:color="auto"/>
          </w:divBdr>
          <w:divsChild>
            <w:div w:id="1650865839">
              <w:marLeft w:val="0"/>
              <w:marRight w:val="0"/>
              <w:marTop w:val="0"/>
              <w:marBottom w:val="0"/>
              <w:divBdr>
                <w:top w:val="none" w:sz="0" w:space="0" w:color="auto"/>
                <w:left w:val="none" w:sz="0" w:space="0" w:color="auto"/>
                <w:bottom w:val="none" w:sz="0" w:space="0" w:color="auto"/>
                <w:right w:val="none" w:sz="0" w:space="0" w:color="auto"/>
              </w:divBdr>
            </w:div>
          </w:divsChild>
        </w:div>
        <w:div w:id="2021462875">
          <w:marLeft w:val="0"/>
          <w:marRight w:val="0"/>
          <w:marTop w:val="0"/>
          <w:marBottom w:val="0"/>
          <w:divBdr>
            <w:top w:val="none" w:sz="0" w:space="0" w:color="auto"/>
            <w:left w:val="none" w:sz="0" w:space="0" w:color="auto"/>
            <w:bottom w:val="none" w:sz="0" w:space="0" w:color="auto"/>
            <w:right w:val="none" w:sz="0" w:space="0" w:color="auto"/>
          </w:divBdr>
          <w:divsChild>
            <w:div w:id="1755937100">
              <w:marLeft w:val="0"/>
              <w:marRight w:val="0"/>
              <w:marTop w:val="0"/>
              <w:marBottom w:val="0"/>
              <w:divBdr>
                <w:top w:val="none" w:sz="0" w:space="0" w:color="auto"/>
                <w:left w:val="none" w:sz="0" w:space="0" w:color="auto"/>
                <w:bottom w:val="none" w:sz="0" w:space="0" w:color="auto"/>
                <w:right w:val="none" w:sz="0" w:space="0" w:color="auto"/>
              </w:divBdr>
            </w:div>
          </w:divsChild>
        </w:div>
        <w:div w:id="2116826944">
          <w:marLeft w:val="0"/>
          <w:marRight w:val="0"/>
          <w:marTop w:val="0"/>
          <w:marBottom w:val="0"/>
          <w:divBdr>
            <w:top w:val="none" w:sz="0" w:space="0" w:color="auto"/>
            <w:left w:val="none" w:sz="0" w:space="0" w:color="auto"/>
            <w:bottom w:val="none" w:sz="0" w:space="0" w:color="auto"/>
            <w:right w:val="none" w:sz="0" w:space="0" w:color="auto"/>
          </w:divBdr>
          <w:divsChild>
            <w:div w:id="1992370032">
              <w:marLeft w:val="0"/>
              <w:marRight w:val="0"/>
              <w:marTop w:val="0"/>
              <w:marBottom w:val="0"/>
              <w:divBdr>
                <w:top w:val="none" w:sz="0" w:space="0" w:color="auto"/>
                <w:left w:val="none" w:sz="0" w:space="0" w:color="auto"/>
                <w:bottom w:val="none" w:sz="0" w:space="0" w:color="auto"/>
                <w:right w:val="none" w:sz="0" w:space="0" w:color="auto"/>
              </w:divBdr>
            </w:div>
          </w:divsChild>
        </w:div>
        <w:div w:id="2142336660">
          <w:marLeft w:val="0"/>
          <w:marRight w:val="0"/>
          <w:marTop w:val="0"/>
          <w:marBottom w:val="0"/>
          <w:divBdr>
            <w:top w:val="none" w:sz="0" w:space="0" w:color="auto"/>
            <w:left w:val="none" w:sz="0" w:space="0" w:color="auto"/>
            <w:bottom w:val="none" w:sz="0" w:space="0" w:color="auto"/>
            <w:right w:val="none" w:sz="0" w:space="0" w:color="auto"/>
          </w:divBdr>
          <w:divsChild>
            <w:div w:id="17303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407855">
      <w:bodyDiv w:val="1"/>
      <w:marLeft w:val="0"/>
      <w:marRight w:val="0"/>
      <w:marTop w:val="0"/>
      <w:marBottom w:val="0"/>
      <w:divBdr>
        <w:top w:val="none" w:sz="0" w:space="0" w:color="auto"/>
        <w:left w:val="none" w:sz="0" w:space="0" w:color="auto"/>
        <w:bottom w:val="none" w:sz="0" w:space="0" w:color="auto"/>
        <w:right w:val="none" w:sz="0" w:space="0" w:color="auto"/>
      </w:divBdr>
      <w:divsChild>
        <w:div w:id="41249702">
          <w:marLeft w:val="0"/>
          <w:marRight w:val="0"/>
          <w:marTop w:val="0"/>
          <w:marBottom w:val="0"/>
          <w:divBdr>
            <w:top w:val="none" w:sz="0" w:space="0" w:color="auto"/>
            <w:left w:val="none" w:sz="0" w:space="0" w:color="auto"/>
            <w:bottom w:val="none" w:sz="0" w:space="0" w:color="auto"/>
            <w:right w:val="none" w:sz="0" w:space="0" w:color="auto"/>
          </w:divBdr>
          <w:divsChild>
            <w:div w:id="1807428431">
              <w:marLeft w:val="0"/>
              <w:marRight w:val="0"/>
              <w:marTop w:val="0"/>
              <w:marBottom w:val="0"/>
              <w:divBdr>
                <w:top w:val="none" w:sz="0" w:space="0" w:color="auto"/>
                <w:left w:val="none" w:sz="0" w:space="0" w:color="auto"/>
                <w:bottom w:val="none" w:sz="0" w:space="0" w:color="auto"/>
                <w:right w:val="none" w:sz="0" w:space="0" w:color="auto"/>
              </w:divBdr>
            </w:div>
          </w:divsChild>
        </w:div>
        <w:div w:id="52967216">
          <w:marLeft w:val="0"/>
          <w:marRight w:val="0"/>
          <w:marTop w:val="0"/>
          <w:marBottom w:val="0"/>
          <w:divBdr>
            <w:top w:val="none" w:sz="0" w:space="0" w:color="auto"/>
            <w:left w:val="none" w:sz="0" w:space="0" w:color="auto"/>
            <w:bottom w:val="none" w:sz="0" w:space="0" w:color="auto"/>
            <w:right w:val="none" w:sz="0" w:space="0" w:color="auto"/>
          </w:divBdr>
          <w:divsChild>
            <w:div w:id="1235704988">
              <w:marLeft w:val="0"/>
              <w:marRight w:val="0"/>
              <w:marTop w:val="0"/>
              <w:marBottom w:val="0"/>
              <w:divBdr>
                <w:top w:val="none" w:sz="0" w:space="0" w:color="auto"/>
                <w:left w:val="none" w:sz="0" w:space="0" w:color="auto"/>
                <w:bottom w:val="none" w:sz="0" w:space="0" w:color="auto"/>
                <w:right w:val="none" w:sz="0" w:space="0" w:color="auto"/>
              </w:divBdr>
            </w:div>
          </w:divsChild>
        </w:div>
        <w:div w:id="61761846">
          <w:marLeft w:val="0"/>
          <w:marRight w:val="0"/>
          <w:marTop w:val="0"/>
          <w:marBottom w:val="0"/>
          <w:divBdr>
            <w:top w:val="none" w:sz="0" w:space="0" w:color="auto"/>
            <w:left w:val="none" w:sz="0" w:space="0" w:color="auto"/>
            <w:bottom w:val="none" w:sz="0" w:space="0" w:color="auto"/>
            <w:right w:val="none" w:sz="0" w:space="0" w:color="auto"/>
          </w:divBdr>
          <w:divsChild>
            <w:div w:id="1639265707">
              <w:marLeft w:val="0"/>
              <w:marRight w:val="0"/>
              <w:marTop w:val="0"/>
              <w:marBottom w:val="0"/>
              <w:divBdr>
                <w:top w:val="none" w:sz="0" w:space="0" w:color="auto"/>
                <w:left w:val="none" w:sz="0" w:space="0" w:color="auto"/>
                <w:bottom w:val="none" w:sz="0" w:space="0" w:color="auto"/>
                <w:right w:val="none" w:sz="0" w:space="0" w:color="auto"/>
              </w:divBdr>
            </w:div>
          </w:divsChild>
        </w:div>
        <w:div w:id="103355469">
          <w:marLeft w:val="0"/>
          <w:marRight w:val="0"/>
          <w:marTop w:val="0"/>
          <w:marBottom w:val="0"/>
          <w:divBdr>
            <w:top w:val="none" w:sz="0" w:space="0" w:color="auto"/>
            <w:left w:val="none" w:sz="0" w:space="0" w:color="auto"/>
            <w:bottom w:val="none" w:sz="0" w:space="0" w:color="auto"/>
            <w:right w:val="none" w:sz="0" w:space="0" w:color="auto"/>
          </w:divBdr>
          <w:divsChild>
            <w:div w:id="1000349545">
              <w:marLeft w:val="0"/>
              <w:marRight w:val="0"/>
              <w:marTop w:val="0"/>
              <w:marBottom w:val="0"/>
              <w:divBdr>
                <w:top w:val="none" w:sz="0" w:space="0" w:color="auto"/>
                <w:left w:val="none" w:sz="0" w:space="0" w:color="auto"/>
                <w:bottom w:val="none" w:sz="0" w:space="0" w:color="auto"/>
                <w:right w:val="none" w:sz="0" w:space="0" w:color="auto"/>
              </w:divBdr>
            </w:div>
          </w:divsChild>
        </w:div>
        <w:div w:id="140192934">
          <w:marLeft w:val="0"/>
          <w:marRight w:val="0"/>
          <w:marTop w:val="0"/>
          <w:marBottom w:val="0"/>
          <w:divBdr>
            <w:top w:val="none" w:sz="0" w:space="0" w:color="auto"/>
            <w:left w:val="none" w:sz="0" w:space="0" w:color="auto"/>
            <w:bottom w:val="none" w:sz="0" w:space="0" w:color="auto"/>
            <w:right w:val="none" w:sz="0" w:space="0" w:color="auto"/>
          </w:divBdr>
          <w:divsChild>
            <w:div w:id="1345404806">
              <w:marLeft w:val="0"/>
              <w:marRight w:val="0"/>
              <w:marTop w:val="0"/>
              <w:marBottom w:val="0"/>
              <w:divBdr>
                <w:top w:val="none" w:sz="0" w:space="0" w:color="auto"/>
                <w:left w:val="none" w:sz="0" w:space="0" w:color="auto"/>
                <w:bottom w:val="none" w:sz="0" w:space="0" w:color="auto"/>
                <w:right w:val="none" w:sz="0" w:space="0" w:color="auto"/>
              </w:divBdr>
            </w:div>
          </w:divsChild>
        </w:div>
        <w:div w:id="231162303">
          <w:marLeft w:val="0"/>
          <w:marRight w:val="0"/>
          <w:marTop w:val="0"/>
          <w:marBottom w:val="0"/>
          <w:divBdr>
            <w:top w:val="none" w:sz="0" w:space="0" w:color="auto"/>
            <w:left w:val="none" w:sz="0" w:space="0" w:color="auto"/>
            <w:bottom w:val="none" w:sz="0" w:space="0" w:color="auto"/>
            <w:right w:val="none" w:sz="0" w:space="0" w:color="auto"/>
          </w:divBdr>
          <w:divsChild>
            <w:div w:id="1108356293">
              <w:marLeft w:val="0"/>
              <w:marRight w:val="0"/>
              <w:marTop w:val="0"/>
              <w:marBottom w:val="0"/>
              <w:divBdr>
                <w:top w:val="none" w:sz="0" w:space="0" w:color="auto"/>
                <w:left w:val="none" w:sz="0" w:space="0" w:color="auto"/>
                <w:bottom w:val="none" w:sz="0" w:space="0" w:color="auto"/>
                <w:right w:val="none" w:sz="0" w:space="0" w:color="auto"/>
              </w:divBdr>
            </w:div>
          </w:divsChild>
        </w:div>
        <w:div w:id="470708975">
          <w:marLeft w:val="0"/>
          <w:marRight w:val="0"/>
          <w:marTop w:val="0"/>
          <w:marBottom w:val="0"/>
          <w:divBdr>
            <w:top w:val="none" w:sz="0" w:space="0" w:color="auto"/>
            <w:left w:val="none" w:sz="0" w:space="0" w:color="auto"/>
            <w:bottom w:val="none" w:sz="0" w:space="0" w:color="auto"/>
            <w:right w:val="none" w:sz="0" w:space="0" w:color="auto"/>
          </w:divBdr>
          <w:divsChild>
            <w:div w:id="1699812050">
              <w:marLeft w:val="0"/>
              <w:marRight w:val="0"/>
              <w:marTop w:val="0"/>
              <w:marBottom w:val="0"/>
              <w:divBdr>
                <w:top w:val="none" w:sz="0" w:space="0" w:color="auto"/>
                <w:left w:val="none" w:sz="0" w:space="0" w:color="auto"/>
                <w:bottom w:val="none" w:sz="0" w:space="0" w:color="auto"/>
                <w:right w:val="none" w:sz="0" w:space="0" w:color="auto"/>
              </w:divBdr>
            </w:div>
          </w:divsChild>
        </w:div>
        <w:div w:id="542719250">
          <w:marLeft w:val="0"/>
          <w:marRight w:val="0"/>
          <w:marTop w:val="0"/>
          <w:marBottom w:val="0"/>
          <w:divBdr>
            <w:top w:val="none" w:sz="0" w:space="0" w:color="auto"/>
            <w:left w:val="none" w:sz="0" w:space="0" w:color="auto"/>
            <w:bottom w:val="none" w:sz="0" w:space="0" w:color="auto"/>
            <w:right w:val="none" w:sz="0" w:space="0" w:color="auto"/>
          </w:divBdr>
          <w:divsChild>
            <w:div w:id="338586275">
              <w:marLeft w:val="0"/>
              <w:marRight w:val="0"/>
              <w:marTop w:val="0"/>
              <w:marBottom w:val="0"/>
              <w:divBdr>
                <w:top w:val="none" w:sz="0" w:space="0" w:color="auto"/>
                <w:left w:val="none" w:sz="0" w:space="0" w:color="auto"/>
                <w:bottom w:val="none" w:sz="0" w:space="0" w:color="auto"/>
                <w:right w:val="none" w:sz="0" w:space="0" w:color="auto"/>
              </w:divBdr>
            </w:div>
          </w:divsChild>
        </w:div>
        <w:div w:id="566722362">
          <w:marLeft w:val="0"/>
          <w:marRight w:val="0"/>
          <w:marTop w:val="0"/>
          <w:marBottom w:val="0"/>
          <w:divBdr>
            <w:top w:val="none" w:sz="0" w:space="0" w:color="auto"/>
            <w:left w:val="none" w:sz="0" w:space="0" w:color="auto"/>
            <w:bottom w:val="none" w:sz="0" w:space="0" w:color="auto"/>
            <w:right w:val="none" w:sz="0" w:space="0" w:color="auto"/>
          </w:divBdr>
          <w:divsChild>
            <w:div w:id="577518086">
              <w:marLeft w:val="0"/>
              <w:marRight w:val="0"/>
              <w:marTop w:val="0"/>
              <w:marBottom w:val="0"/>
              <w:divBdr>
                <w:top w:val="none" w:sz="0" w:space="0" w:color="auto"/>
                <w:left w:val="none" w:sz="0" w:space="0" w:color="auto"/>
                <w:bottom w:val="none" w:sz="0" w:space="0" w:color="auto"/>
                <w:right w:val="none" w:sz="0" w:space="0" w:color="auto"/>
              </w:divBdr>
            </w:div>
          </w:divsChild>
        </w:div>
        <w:div w:id="591935988">
          <w:marLeft w:val="0"/>
          <w:marRight w:val="0"/>
          <w:marTop w:val="0"/>
          <w:marBottom w:val="0"/>
          <w:divBdr>
            <w:top w:val="none" w:sz="0" w:space="0" w:color="auto"/>
            <w:left w:val="none" w:sz="0" w:space="0" w:color="auto"/>
            <w:bottom w:val="none" w:sz="0" w:space="0" w:color="auto"/>
            <w:right w:val="none" w:sz="0" w:space="0" w:color="auto"/>
          </w:divBdr>
          <w:divsChild>
            <w:div w:id="2039772653">
              <w:marLeft w:val="0"/>
              <w:marRight w:val="0"/>
              <w:marTop w:val="0"/>
              <w:marBottom w:val="0"/>
              <w:divBdr>
                <w:top w:val="none" w:sz="0" w:space="0" w:color="auto"/>
                <w:left w:val="none" w:sz="0" w:space="0" w:color="auto"/>
                <w:bottom w:val="none" w:sz="0" w:space="0" w:color="auto"/>
                <w:right w:val="none" w:sz="0" w:space="0" w:color="auto"/>
              </w:divBdr>
            </w:div>
          </w:divsChild>
        </w:div>
        <w:div w:id="642931232">
          <w:marLeft w:val="0"/>
          <w:marRight w:val="0"/>
          <w:marTop w:val="0"/>
          <w:marBottom w:val="0"/>
          <w:divBdr>
            <w:top w:val="none" w:sz="0" w:space="0" w:color="auto"/>
            <w:left w:val="none" w:sz="0" w:space="0" w:color="auto"/>
            <w:bottom w:val="none" w:sz="0" w:space="0" w:color="auto"/>
            <w:right w:val="none" w:sz="0" w:space="0" w:color="auto"/>
          </w:divBdr>
          <w:divsChild>
            <w:div w:id="1521048116">
              <w:marLeft w:val="0"/>
              <w:marRight w:val="0"/>
              <w:marTop w:val="0"/>
              <w:marBottom w:val="0"/>
              <w:divBdr>
                <w:top w:val="none" w:sz="0" w:space="0" w:color="auto"/>
                <w:left w:val="none" w:sz="0" w:space="0" w:color="auto"/>
                <w:bottom w:val="none" w:sz="0" w:space="0" w:color="auto"/>
                <w:right w:val="none" w:sz="0" w:space="0" w:color="auto"/>
              </w:divBdr>
            </w:div>
          </w:divsChild>
        </w:div>
        <w:div w:id="736898549">
          <w:marLeft w:val="0"/>
          <w:marRight w:val="0"/>
          <w:marTop w:val="0"/>
          <w:marBottom w:val="0"/>
          <w:divBdr>
            <w:top w:val="none" w:sz="0" w:space="0" w:color="auto"/>
            <w:left w:val="none" w:sz="0" w:space="0" w:color="auto"/>
            <w:bottom w:val="none" w:sz="0" w:space="0" w:color="auto"/>
            <w:right w:val="none" w:sz="0" w:space="0" w:color="auto"/>
          </w:divBdr>
          <w:divsChild>
            <w:div w:id="1125917">
              <w:marLeft w:val="0"/>
              <w:marRight w:val="0"/>
              <w:marTop w:val="0"/>
              <w:marBottom w:val="0"/>
              <w:divBdr>
                <w:top w:val="none" w:sz="0" w:space="0" w:color="auto"/>
                <w:left w:val="none" w:sz="0" w:space="0" w:color="auto"/>
                <w:bottom w:val="none" w:sz="0" w:space="0" w:color="auto"/>
                <w:right w:val="none" w:sz="0" w:space="0" w:color="auto"/>
              </w:divBdr>
            </w:div>
          </w:divsChild>
        </w:div>
        <w:div w:id="921183729">
          <w:marLeft w:val="0"/>
          <w:marRight w:val="0"/>
          <w:marTop w:val="0"/>
          <w:marBottom w:val="0"/>
          <w:divBdr>
            <w:top w:val="none" w:sz="0" w:space="0" w:color="auto"/>
            <w:left w:val="none" w:sz="0" w:space="0" w:color="auto"/>
            <w:bottom w:val="none" w:sz="0" w:space="0" w:color="auto"/>
            <w:right w:val="none" w:sz="0" w:space="0" w:color="auto"/>
          </w:divBdr>
          <w:divsChild>
            <w:div w:id="1457069246">
              <w:marLeft w:val="0"/>
              <w:marRight w:val="0"/>
              <w:marTop w:val="0"/>
              <w:marBottom w:val="0"/>
              <w:divBdr>
                <w:top w:val="none" w:sz="0" w:space="0" w:color="auto"/>
                <w:left w:val="none" w:sz="0" w:space="0" w:color="auto"/>
                <w:bottom w:val="none" w:sz="0" w:space="0" w:color="auto"/>
                <w:right w:val="none" w:sz="0" w:space="0" w:color="auto"/>
              </w:divBdr>
            </w:div>
          </w:divsChild>
        </w:div>
        <w:div w:id="987512103">
          <w:marLeft w:val="0"/>
          <w:marRight w:val="0"/>
          <w:marTop w:val="0"/>
          <w:marBottom w:val="0"/>
          <w:divBdr>
            <w:top w:val="none" w:sz="0" w:space="0" w:color="auto"/>
            <w:left w:val="none" w:sz="0" w:space="0" w:color="auto"/>
            <w:bottom w:val="none" w:sz="0" w:space="0" w:color="auto"/>
            <w:right w:val="none" w:sz="0" w:space="0" w:color="auto"/>
          </w:divBdr>
          <w:divsChild>
            <w:div w:id="1169058882">
              <w:marLeft w:val="0"/>
              <w:marRight w:val="0"/>
              <w:marTop w:val="0"/>
              <w:marBottom w:val="0"/>
              <w:divBdr>
                <w:top w:val="none" w:sz="0" w:space="0" w:color="auto"/>
                <w:left w:val="none" w:sz="0" w:space="0" w:color="auto"/>
                <w:bottom w:val="none" w:sz="0" w:space="0" w:color="auto"/>
                <w:right w:val="none" w:sz="0" w:space="0" w:color="auto"/>
              </w:divBdr>
            </w:div>
          </w:divsChild>
        </w:div>
        <w:div w:id="1056008692">
          <w:marLeft w:val="0"/>
          <w:marRight w:val="0"/>
          <w:marTop w:val="0"/>
          <w:marBottom w:val="0"/>
          <w:divBdr>
            <w:top w:val="none" w:sz="0" w:space="0" w:color="auto"/>
            <w:left w:val="none" w:sz="0" w:space="0" w:color="auto"/>
            <w:bottom w:val="none" w:sz="0" w:space="0" w:color="auto"/>
            <w:right w:val="none" w:sz="0" w:space="0" w:color="auto"/>
          </w:divBdr>
          <w:divsChild>
            <w:div w:id="1612128480">
              <w:marLeft w:val="0"/>
              <w:marRight w:val="0"/>
              <w:marTop w:val="0"/>
              <w:marBottom w:val="0"/>
              <w:divBdr>
                <w:top w:val="none" w:sz="0" w:space="0" w:color="auto"/>
                <w:left w:val="none" w:sz="0" w:space="0" w:color="auto"/>
                <w:bottom w:val="none" w:sz="0" w:space="0" w:color="auto"/>
                <w:right w:val="none" w:sz="0" w:space="0" w:color="auto"/>
              </w:divBdr>
            </w:div>
          </w:divsChild>
        </w:div>
        <w:div w:id="1083988847">
          <w:marLeft w:val="0"/>
          <w:marRight w:val="0"/>
          <w:marTop w:val="0"/>
          <w:marBottom w:val="0"/>
          <w:divBdr>
            <w:top w:val="none" w:sz="0" w:space="0" w:color="auto"/>
            <w:left w:val="none" w:sz="0" w:space="0" w:color="auto"/>
            <w:bottom w:val="none" w:sz="0" w:space="0" w:color="auto"/>
            <w:right w:val="none" w:sz="0" w:space="0" w:color="auto"/>
          </w:divBdr>
          <w:divsChild>
            <w:div w:id="64650807">
              <w:marLeft w:val="0"/>
              <w:marRight w:val="0"/>
              <w:marTop w:val="0"/>
              <w:marBottom w:val="0"/>
              <w:divBdr>
                <w:top w:val="none" w:sz="0" w:space="0" w:color="auto"/>
                <w:left w:val="none" w:sz="0" w:space="0" w:color="auto"/>
                <w:bottom w:val="none" w:sz="0" w:space="0" w:color="auto"/>
                <w:right w:val="none" w:sz="0" w:space="0" w:color="auto"/>
              </w:divBdr>
            </w:div>
          </w:divsChild>
        </w:div>
        <w:div w:id="1199733542">
          <w:marLeft w:val="0"/>
          <w:marRight w:val="0"/>
          <w:marTop w:val="0"/>
          <w:marBottom w:val="0"/>
          <w:divBdr>
            <w:top w:val="none" w:sz="0" w:space="0" w:color="auto"/>
            <w:left w:val="none" w:sz="0" w:space="0" w:color="auto"/>
            <w:bottom w:val="none" w:sz="0" w:space="0" w:color="auto"/>
            <w:right w:val="none" w:sz="0" w:space="0" w:color="auto"/>
          </w:divBdr>
          <w:divsChild>
            <w:div w:id="1376272200">
              <w:marLeft w:val="0"/>
              <w:marRight w:val="0"/>
              <w:marTop w:val="0"/>
              <w:marBottom w:val="0"/>
              <w:divBdr>
                <w:top w:val="none" w:sz="0" w:space="0" w:color="auto"/>
                <w:left w:val="none" w:sz="0" w:space="0" w:color="auto"/>
                <w:bottom w:val="none" w:sz="0" w:space="0" w:color="auto"/>
                <w:right w:val="none" w:sz="0" w:space="0" w:color="auto"/>
              </w:divBdr>
            </w:div>
          </w:divsChild>
        </w:div>
        <w:div w:id="1222712807">
          <w:marLeft w:val="0"/>
          <w:marRight w:val="0"/>
          <w:marTop w:val="0"/>
          <w:marBottom w:val="0"/>
          <w:divBdr>
            <w:top w:val="none" w:sz="0" w:space="0" w:color="auto"/>
            <w:left w:val="none" w:sz="0" w:space="0" w:color="auto"/>
            <w:bottom w:val="none" w:sz="0" w:space="0" w:color="auto"/>
            <w:right w:val="none" w:sz="0" w:space="0" w:color="auto"/>
          </w:divBdr>
          <w:divsChild>
            <w:div w:id="1640261604">
              <w:marLeft w:val="0"/>
              <w:marRight w:val="0"/>
              <w:marTop w:val="0"/>
              <w:marBottom w:val="0"/>
              <w:divBdr>
                <w:top w:val="none" w:sz="0" w:space="0" w:color="auto"/>
                <w:left w:val="none" w:sz="0" w:space="0" w:color="auto"/>
                <w:bottom w:val="none" w:sz="0" w:space="0" w:color="auto"/>
                <w:right w:val="none" w:sz="0" w:space="0" w:color="auto"/>
              </w:divBdr>
            </w:div>
          </w:divsChild>
        </w:div>
        <w:div w:id="1379012245">
          <w:marLeft w:val="0"/>
          <w:marRight w:val="0"/>
          <w:marTop w:val="0"/>
          <w:marBottom w:val="0"/>
          <w:divBdr>
            <w:top w:val="none" w:sz="0" w:space="0" w:color="auto"/>
            <w:left w:val="none" w:sz="0" w:space="0" w:color="auto"/>
            <w:bottom w:val="none" w:sz="0" w:space="0" w:color="auto"/>
            <w:right w:val="none" w:sz="0" w:space="0" w:color="auto"/>
          </w:divBdr>
          <w:divsChild>
            <w:div w:id="546986589">
              <w:marLeft w:val="0"/>
              <w:marRight w:val="0"/>
              <w:marTop w:val="0"/>
              <w:marBottom w:val="0"/>
              <w:divBdr>
                <w:top w:val="none" w:sz="0" w:space="0" w:color="auto"/>
                <w:left w:val="none" w:sz="0" w:space="0" w:color="auto"/>
                <w:bottom w:val="none" w:sz="0" w:space="0" w:color="auto"/>
                <w:right w:val="none" w:sz="0" w:space="0" w:color="auto"/>
              </w:divBdr>
            </w:div>
          </w:divsChild>
        </w:div>
        <w:div w:id="1463158316">
          <w:marLeft w:val="0"/>
          <w:marRight w:val="0"/>
          <w:marTop w:val="0"/>
          <w:marBottom w:val="0"/>
          <w:divBdr>
            <w:top w:val="none" w:sz="0" w:space="0" w:color="auto"/>
            <w:left w:val="none" w:sz="0" w:space="0" w:color="auto"/>
            <w:bottom w:val="none" w:sz="0" w:space="0" w:color="auto"/>
            <w:right w:val="none" w:sz="0" w:space="0" w:color="auto"/>
          </w:divBdr>
          <w:divsChild>
            <w:div w:id="28338579">
              <w:marLeft w:val="0"/>
              <w:marRight w:val="0"/>
              <w:marTop w:val="0"/>
              <w:marBottom w:val="0"/>
              <w:divBdr>
                <w:top w:val="none" w:sz="0" w:space="0" w:color="auto"/>
                <w:left w:val="none" w:sz="0" w:space="0" w:color="auto"/>
                <w:bottom w:val="none" w:sz="0" w:space="0" w:color="auto"/>
                <w:right w:val="none" w:sz="0" w:space="0" w:color="auto"/>
              </w:divBdr>
            </w:div>
          </w:divsChild>
        </w:div>
        <w:div w:id="1519075734">
          <w:marLeft w:val="0"/>
          <w:marRight w:val="0"/>
          <w:marTop w:val="0"/>
          <w:marBottom w:val="0"/>
          <w:divBdr>
            <w:top w:val="none" w:sz="0" w:space="0" w:color="auto"/>
            <w:left w:val="none" w:sz="0" w:space="0" w:color="auto"/>
            <w:bottom w:val="none" w:sz="0" w:space="0" w:color="auto"/>
            <w:right w:val="none" w:sz="0" w:space="0" w:color="auto"/>
          </w:divBdr>
          <w:divsChild>
            <w:div w:id="1140226572">
              <w:marLeft w:val="0"/>
              <w:marRight w:val="0"/>
              <w:marTop w:val="0"/>
              <w:marBottom w:val="0"/>
              <w:divBdr>
                <w:top w:val="none" w:sz="0" w:space="0" w:color="auto"/>
                <w:left w:val="none" w:sz="0" w:space="0" w:color="auto"/>
                <w:bottom w:val="none" w:sz="0" w:space="0" w:color="auto"/>
                <w:right w:val="none" w:sz="0" w:space="0" w:color="auto"/>
              </w:divBdr>
            </w:div>
          </w:divsChild>
        </w:div>
        <w:div w:id="1542938367">
          <w:marLeft w:val="0"/>
          <w:marRight w:val="0"/>
          <w:marTop w:val="0"/>
          <w:marBottom w:val="0"/>
          <w:divBdr>
            <w:top w:val="none" w:sz="0" w:space="0" w:color="auto"/>
            <w:left w:val="none" w:sz="0" w:space="0" w:color="auto"/>
            <w:bottom w:val="none" w:sz="0" w:space="0" w:color="auto"/>
            <w:right w:val="none" w:sz="0" w:space="0" w:color="auto"/>
          </w:divBdr>
          <w:divsChild>
            <w:div w:id="793253625">
              <w:marLeft w:val="0"/>
              <w:marRight w:val="0"/>
              <w:marTop w:val="0"/>
              <w:marBottom w:val="0"/>
              <w:divBdr>
                <w:top w:val="none" w:sz="0" w:space="0" w:color="auto"/>
                <w:left w:val="none" w:sz="0" w:space="0" w:color="auto"/>
                <w:bottom w:val="none" w:sz="0" w:space="0" w:color="auto"/>
                <w:right w:val="none" w:sz="0" w:space="0" w:color="auto"/>
              </w:divBdr>
            </w:div>
          </w:divsChild>
        </w:div>
        <w:div w:id="1601715082">
          <w:marLeft w:val="0"/>
          <w:marRight w:val="0"/>
          <w:marTop w:val="0"/>
          <w:marBottom w:val="0"/>
          <w:divBdr>
            <w:top w:val="none" w:sz="0" w:space="0" w:color="auto"/>
            <w:left w:val="none" w:sz="0" w:space="0" w:color="auto"/>
            <w:bottom w:val="none" w:sz="0" w:space="0" w:color="auto"/>
            <w:right w:val="none" w:sz="0" w:space="0" w:color="auto"/>
          </w:divBdr>
          <w:divsChild>
            <w:div w:id="1175533397">
              <w:marLeft w:val="0"/>
              <w:marRight w:val="0"/>
              <w:marTop w:val="0"/>
              <w:marBottom w:val="0"/>
              <w:divBdr>
                <w:top w:val="none" w:sz="0" w:space="0" w:color="auto"/>
                <w:left w:val="none" w:sz="0" w:space="0" w:color="auto"/>
                <w:bottom w:val="none" w:sz="0" w:space="0" w:color="auto"/>
                <w:right w:val="none" w:sz="0" w:space="0" w:color="auto"/>
              </w:divBdr>
            </w:div>
          </w:divsChild>
        </w:div>
        <w:div w:id="1644768628">
          <w:marLeft w:val="0"/>
          <w:marRight w:val="0"/>
          <w:marTop w:val="0"/>
          <w:marBottom w:val="0"/>
          <w:divBdr>
            <w:top w:val="none" w:sz="0" w:space="0" w:color="auto"/>
            <w:left w:val="none" w:sz="0" w:space="0" w:color="auto"/>
            <w:bottom w:val="none" w:sz="0" w:space="0" w:color="auto"/>
            <w:right w:val="none" w:sz="0" w:space="0" w:color="auto"/>
          </w:divBdr>
          <w:divsChild>
            <w:div w:id="1037781113">
              <w:marLeft w:val="0"/>
              <w:marRight w:val="0"/>
              <w:marTop w:val="0"/>
              <w:marBottom w:val="0"/>
              <w:divBdr>
                <w:top w:val="none" w:sz="0" w:space="0" w:color="auto"/>
                <w:left w:val="none" w:sz="0" w:space="0" w:color="auto"/>
                <w:bottom w:val="none" w:sz="0" w:space="0" w:color="auto"/>
                <w:right w:val="none" w:sz="0" w:space="0" w:color="auto"/>
              </w:divBdr>
            </w:div>
          </w:divsChild>
        </w:div>
        <w:div w:id="1678654179">
          <w:marLeft w:val="0"/>
          <w:marRight w:val="0"/>
          <w:marTop w:val="0"/>
          <w:marBottom w:val="0"/>
          <w:divBdr>
            <w:top w:val="none" w:sz="0" w:space="0" w:color="auto"/>
            <w:left w:val="none" w:sz="0" w:space="0" w:color="auto"/>
            <w:bottom w:val="none" w:sz="0" w:space="0" w:color="auto"/>
            <w:right w:val="none" w:sz="0" w:space="0" w:color="auto"/>
          </w:divBdr>
          <w:divsChild>
            <w:div w:id="1108693227">
              <w:marLeft w:val="0"/>
              <w:marRight w:val="0"/>
              <w:marTop w:val="0"/>
              <w:marBottom w:val="0"/>
              <w:divBdr>
                <w:top w:val="none" w:sz="0" w:space="0" w:color="auto"/>
                <w:left w:val="none" w:sz="0" w:space="0" w:color="auto"/>
                <w:bottom w:val="none" w:sz="0" w:space="0" w:color="auto"/>
                <w:right w:val="none" w:sz="0" w:space="0" w:color="auto"/>
              </w:divBdr>
            </w:div>
          </w:divsChild>
        </w:div>
        <w:div w:id="1697390932">
          <w:marLeft w:val="0"/>
          <w:marRight w:val="0"/>
          <w:marTop w:val="0"/>
          <w:marBottom w:val="0"/>
          <w:divBdr>
            <w:top w:val="none" w:sz="0" w:space="0" w:color="auto"/>
            <w:left w:val="none" w:sz="0" w:space="0" w:color="auto"/>
            <w:bottom w:val="none" w:sz="0" w:space="0" w:color="auto"/>
            <w:right w:val="none" w:sz="0" w:space="0" w:color="auto"/>
          </w:divBdr>
          <w:divsChild>
            <w:div w:id="742878805">
              <w:marLeft w:val="0"/>
              <w:marRight w:val="0"/>
              <w:marTop w:val="0"/>
              <w:marBottom w:val="0"/>
              <w:divBdr>
                <w:top w:val="none" w:sz="0" w:space="0" w:color="auto"/>
                <w:left w:val="none" w:sz="0" w:space="0" w:color="auto"/>
                <w:bottom w:val="none" w:sz="0" w:space="0" w:color="auto"/>
                <w:right w:val="none" w:sz="0" w:space="0" w:color="auto"/>
              </w:divBdr>
            </w:div>
          </w:divsChild>
        </w:div>
        <w:div w:id="1941447820">
          <w:marLeft w:val="0"/>
          <w:marRight w:val="0"/>
          <w:marTop w:val="0"/>
          <w:marBottom w:val="0"/>
          <w:divBdr>
            <w:top w:val="none" w:sz="0" w:space="0" w:color="auto"/>
            <w:left w:val="none" w:sz="0" w:space="0" w:color="auto"/>
            <w:bottom w:val="none" w:sz="0" w:space="0" w:color="auto"/>
            <w:right w:val="none" w:sz="0" w:space="0" w:color="auto"/>
          </w:divBdr>
          <w:divsChild>
            <w:div w:id="1678574281">
              <w:marLeft w:val="0"/>
              <w:marRight w:val="0"/>
              <w:marTop w:val="0"/>
              <w:marBottom w:val="0"/>
              <w:divBdr>
                <w:top w:val="none" w:sz="0" w:space="0" w:color="auto"/>
                <w:left w:val="none" w:sz="0" w:space="0" w:color="auto"/>
                <w:bottom w:val="none" w:sz="0" w:space="0" w:color="auto"/>
                <w:right w:val="none" w:sz="0" w:space="0" w:color="auto"/>
              </w:divBdr>
            </w:div>
          </w:divsChild>
        </w:div>
        <w:div w:id="1950240529">
          <w:marLeft w:val="0"/>
          <w:marRight w:val="0"/>
          <w:marTop w:val="0"/>
          <w:marBottom w:val="0"/>
          <w:divBdr>
            <w:top w:val="none" w:sz="0" w:space="0" w:color="auto"/>
            <w:left w:val="none" w:sz="0" w:space="0" w:color="auto"/>
            <w:bottom w:val="none" w:sz="0" w:space="0" w:color="auto"/>
            <w:right w:val="none" w:sz="0" w:space="0" w:color="auto"/>
          </w:divBdr>
          <w:divsChild>
            <w:div w:id="817840572">
              <w:marLeft w:val="0"/>
              <w:marRight w:val="0"/>
              <w:marTop w:val="0"/>
              <w:marBottom w:val="0"/>
              <w:divBdr>
                <w:top w:val="none" w:sz="0" w:space="0" w:color="auto"/>
                <w:left w:val="none" w:sz="0" w:space="0" w:color="auto"/>
                <w:bottom w:val="none" w:sz="0" w:space="0" w:color="auto"/>
                <w:right w:val="none" w:sz="0" w:space="0" w:color="auto"/>
              </w:divBdr>
            </w:div>
          </w:divsChild>
        </w:div>
        <w:div w:id="1956326542">
          <w:marLeft w:val="0"/>
          <w:marRight w:val="0"/>
          <w:marTop w:val="0"/>
          <w:marBottom w:val="0"/>
          <w:divBdr>
            <w:top w:val="none" w:sz="0" w:space="0" w:color="auto"/>
            <w:left w:val="none" w:sz="0" w:space="0" w:color="auto"/>
            <w:bottom w:val="none" w:sz="0" w:space="0" w:color="auto"/>
            <w:right w:val="none" w:sz="0" w:space="0" w:color="auto"/>
          </w:divBdr>
          <w:divsChild>
            <w:div w:id="744181475">
              <w:marLeft w:val="0"/>
              <w:marRight w:val="0"/>
              <w:marTop w:val="0"/>
              <w:marBottom w:val="0"/>
              <w:divBdr>
                <w:top w:val="none" w:sz="0" w:space="0" w:color="auto"/>
                <w:left w:val="none" w:sz="0" w:space="0" w:color="auto"/>
                <w:bottom w:val="none" w:sz="0" w:space="0" w:color="auto"/>
                <w:right w:val="none" w:sz="0" w:space="0" w:color="auto"/>
              </w:divBdr>
            </w:div>
          </w:divsChild>
        </w:div>
        <w:div w:id="1975716076">
          <w:marLeft w:val="0"/>
          <w:marRight w:val="0"/>
          <w:marTop w:val="0"/>
          <w:marBottom w:val="0"/>
          <w:divBdr>
            <w:top w:val="none" w:sz="0" w:space="0" w:color="auto"/>
            <w:left w:val="none" w:sz="0" w:space="0" w:color="auto"/>
            <w:bottom w:val="none" w:sz="0" w:space="0" w:color="auto"/>
            <w:right w:val="none" w:sz="0" w:space="0" w:color="auto"/>
          </w:divBdr>
          <w:divsChild>
            <w:div w:id="1061947235">
              <w:marLeft w:val="0"/>
              <w:marRight w:val="0"/>
              <w:marTop w:val="0"/>
              <w:marBottom w:val="0"/>
              <w:divBdr>
                <w:top w:val="none" w:sz="0" w:space="0" w:color="auto"/>
                <w:left w:val="none" w:sz="0" w:space="0" w:color="auto"/>
                <w:bottom w:val="none" w:sz="0" w:space="0" w:color="auto"/>
                <w:right w:val="none" w:sz="0" w:space="0" w:color="auto"/>
              </w:divBdr>
            </w:div>
          </w:divsChild>
        </w:div>
        <w:div w:id="2013528970">
          <w:marLeft w:val="0"/>
          <w:marRight w:val="0"/>
          <w:marTop w:val="0"/>
          <w:marBottom w:val="0"/>
          <w:divBdr>
            <w:top w:val="none" w:sz="0" w:space="0" w:color="auto"/>
            <w:left w:val="none" w:sz="0" w:space="0" w:color="auto"/>
            <w:bottom w:val="none" w:sz="0" w:space="0" w:color="auto"/>
            <w:right w:val="none" w:sz="0" w:space="0" w:color="auto"/>
          </w:divBdr>
          <w:divsChild>
            <w:div w:id="549195176">
              <w:marLeft w:val="0"/>
              <w:marRight w:val="0"/>
              <w:marTop w:val="0"/>
              <w:marBottom w:val="0"/>
              <w:divBdr>
                <w:top w:val="none" w:sz="0" w:space="0" w:color="auto"/>
                <w:left w:val="none" w:sz="0" w:space="0" w:color="auto"/>
                <w:bottom w:val="none" w:sz="0" w:space="0" w:color="auto"/>
                <w:right w:val="none" w:sz="0" w:space="0" w:color="auto"/>
              </w:divBdr>
            </w:div>
          </w:divsChild>
        </w:div>
        <w:div w:id="2138063808">
          <w:marLeft w:val="0"/>
          <w:marRight w:val="0"/>
          <w:marTop w:val="0"/>
          <w:marBottom w:val="0"/>
          <w:divBdr>
            <w:top w:val="none" w:sz="0" w:space="0" w:color="auto"/>
            <w:left w:val="none" w:sz="0" w:space="0" w:color="auto"/>
            <w:bottom w:val="none" w:sz="0" w:space="0" w:color="auto"/>
            <w:right w:val="none" w:sz="0" w:space="0" w:color="auto"/>
          </w:divBdr>
          <w:divsChild>
            <w:div w:id="1770465216">
              <w:marLeft w:val="0"/>
              <w:marRight w:val="0"/>
              <w:marTop w:val="0"/>
              <w:marBottom w:val="0"/>
              <w:divBdr>
                <w:top w:val="none" w:sz="0" w:space="0" w:color="auto"/>
                <w:left w:val="none" w:sz="0" w:space="0" w:color="auto"/>
                <w:bottom w:val="none" w:sz="0" w:space="0" w:color="auto"/>
                <w:right w:val="none" w:sz="0" w:space="0" w:color="auto"/>
              </w:divBdr>
            </w:div>
          </w:divsChild>
        </w:div>
        <w:div w:id="2146391401">
          <w:marLeft w:val="0"/>
          <w:marRight w:val="0"/>
          <w:marTop w:val="0"/>
          <w:marBottom w:val="0"/>
          <w:divBdr>
            <w:top w:val="none" w:sz="0" w:space="0" w:color="auto"/>
            <w:left w:val="none" w:sz="0" w:space="0" w:color="auto"/>
            <w:bottom w:val="none" w:sz="0" w:space="0" w:color="auto"/>
            <w:right w:val="none" w:sz="0" w:space="0" w:color="auto"/>
          </w:divBdr>
          <w:divsChild>
            <w:div w:id="179733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housing.vice-chair@rcot.branches.co.uk" TargetMode="External"/><Relationship Id="rId18" Type="http://schemas.openxmlformats.org/officeDocument/2006/relationships/hyperlink" Target="mailto:housing.communications@rcotbranches.co.uk" TargetMode="External"/><Relationship Id="rId26" Type="http://schemas.openxmlformats.org/officeDocument/2006/relationships/hyperlink" Target="mailto:housing.countries@rcotbranches.co.uk" TargetMode="External"/><Relationship Id="rId21" Type="http://schemas.openxmlformats.org/officeDocument/2006/relationships/hyperlink" Target="mailto:housing.coopted3@rcotbranches.co.uk"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housing.chair@rcot.branches.co.uk" TargetMode="External"/><Relationship Id="rId17" Type="http://schemas.openxmlformats.org/officeDocument/2006/relationships/hyperlink" Target="mailto:housing.research@rcotbranches.co.uk" TargetMode="External"/><Relationship Id="rId25" Type="http://schemas.openxmlformats.org/officeDocument/2006/relationships/hyperlink" Target="mailto:housing.committee11@rcotbranches.co.uk" TargetMode="External"/><Relationship Id="rId33" Type="http://schemas.openxmlformats.org/officeDocument/2006/relationships/header" Target="header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housing.newseditor@rcotbranches.co.uk" TargetMode="External"/><Relationship Id="rId20" Type="http://schemas.openxmlformats.org/officeDocument/2006/relationships/hyperlink" Target="mailto:housing.coopted4@rcotbranches.co.uk" TargetMode="External"/><Relationship Id="rId29" Type="http://schemas.openxmlformats.org/officeDocument/2006/relationships/hyperlink" Target="https://www.facebook.com/RCOT-Specialist-Section-Housing-110561598311971"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housing.committee12@rcotbranches.co.uk" TargetMode="External"/><Relationship Id="rId32" Type="http://schemas.openxmlformats.org/officeDocument/2006/relationships/hyperlink" Target="mailto:housing.research@rcotbranches.co.uk"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housing.treasurer@rcotbranches.co.uk" TargetMode="External"/><Relationship Id="rId23" Type="http://schemas.openxmlformats.org/officeDocument/2006/relationships/hyperlink" Target="mailto:housing.coopted2@rcotbranches.co.uk" TargetMode="External"/><Relationship Id="rId28" Type="http://schemas.openxmlformats.org/officeDocument/2006/relationships/hyperlink" Target="https://twitter.com/RCOT_Housing" TargetMode="External"/><Relationship Id="rId36"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mailto:housing.coopted5@rcotbranches.co.uk" TargetMode="External"/><Relationship Id="rId31" Type="http://schemas.openxmlformats.org/officeDocument/2006/relationships/hyperlink" Target="https://www.rcot.co.uk/event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ousing.secretary@rcotbranches.co.uk" TargetMode="External"/><Relationship Id="rId22" Type="http://schemas.openxmlformats.org/officeDocument/2006/relationships/hyperlink" Target="mailto:housing.coopted1@rcotbranches.co.uk" TargetMode="External"/><Relationship Id="rId27" Type="http://schemas.openxmlformats.org/officeDocument/2006/relationships/hyperlink" Target="mailto:housing.newseditor@rcotbranches.co.uk" TargetMode="External"/><Relationship Id="rId30" Type="http://schemas.openxmlformats.org/officeDocument/2006/relationships/hyperlink" Target="https://www.rcot.co.uk/about-us/specialist-sections/housing-rcot-ss/member-resources"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ssica%20Dabhade\OneDrive%20-%20RCOT\Documents\Jan%20re-brand%202022\RCOT-Branches_Doc-Sections\RCOT%20Branches%20Template_SS%20Housing.dotx" TargetMode="External"/></Relationships>
</file>

<file path=word/theme/theme1.xml><?xml version="1.0" encoding="utf-8"?>
<a:theme xmlns:a="http://schemas.openxmlformats.org/drawingml/2006/main" name="RCOT">
  <a:themeElements>
    <a:clrScheme name="RCOT-Jan_2022">
      <a:dk1>
        <a:srgbClr val="000000"/>
      </a:dk1>
      <a:lt1>
        <a:srgbClr val="FFFFFF"/>
      </a:lt1>
      <a:dk2>
        <a:srgbClr val="003543"/>
      </a:dk2>
      <a:lt2>
        <a:srgbClr val="FFFFFF"/>
      </a:lt2>
      <a:accent1>
        <a:srgbClr val="42CEB5"/>
      </a:accent1>
      <a:accent2>
        <a:srgbClr val="6E34A3"/>
      </a:accent2>
      <a:accent3>
        <a:srgbClr val="BCC8CB"/>
      </a:accent3>
      <a:accent4>
        <a:srgbClr val="C6F1E9"/>
      </a:accent4>
      <a:accent5>
        <a:srgbClr val="D6C8E5"/>
      </a:accent5>
      <a:accent6>
        <a:srgbClr val="E8705E"/>
      </a:accent6>
      <a:hlink>
        <a:srgbClr val="003543"/>
      </a:hlink>
      <a:folHlink>
        <a:srgbClr val="6E34A3"/>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01bce64-ad0b-4143-877a-f6e7ccdf697d">
      <Terms xmlns="http://schemas.microsoft.com/office/infopath/2007/PartnerControls"/>
    </lcf76f155ced4ddcb4097134ff3c332f>
    <TaxCatchAll xmlns="bcca6526-e802-4175-b949-1c7e3f94d86c"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DF819C0103728438125F29459418C87" ma:contentTypeVersion="16" ma:contentTypeDescription="Create a new document." ma:contentTypeScope="" ma:versionID="28030b202b0184fbb19826dab5dc9e99">
  <xsd:schema xmlns:xsd="http://www.w3.org/2001/XMLSchema" xmlns:xs="http://www.w3.org/2001/XMLSchema" xmlns:p="http://schemas.microsoft.com/office/2006/metadata/properties" xmlns:ns2="bcca6526-e802-4175-b949-1c7e3f94d86c" xmlns:ns3="301bce64-ad0b-4143-877a-f6e7ccdf697d" targetNamespace="http://schemas.microsoft.com/office/2006/metadata/properties" ma:root="true" ma:fieldsID="32a6a757a12c165b4c26a0edbf7399a1" ns2:_="" ns3:_="">
    <xsd:import namespace="bcca6526-e802-4175-b949-1c7e3f94d86c"/>
    <xsd:import namespace="301bce64-ad0b-4143-877a-f6e7ccdf697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OCR" minOccurs="0"/>
                <xsd:element ref="ns3:MediaServiceGenerationTime" minOccurs="0"/>
                <xsd:element ref="ns3:MediaServiceEventHashCode"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a6526-e802-4175-b949-1c7e3f94d86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06921c4-5d7c-4c43-8b48-c9d337be7538}" ma:internalName="TaxCatchAll" ma:showField="CatchAllData" ma:web="bcca6526-e802-4175-b949-1c7e3f94d86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01bce64-ad0b-4143-877a-f6e7ccdf697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61192ce-d741-42f0-bf32-2e964c76fe00"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BE9E67-9451-4294-9A31-C7ED1B2BECDA}">
  <ds:schemaRefs>
    <ds:schemaRef ds:uri="http://schemas.microsoft.com/sharepoint/v3/contenttype/forms"/>
  </ds:schemaRefs>
</ds:datastoreItem>
</file>

<file path=customXml/itemProps2.xml><?xml version="1.0" encoding="utf-8"?>
<ds:datastoreItem xmlns:ds="http://schemas.openxmlformats.org/officeDocument/2006/customXml" ds:itemID="{28F7C473-7113-5341-B15C-974FE7EB3884}">
  <ds:schemaRefs>
    <ds:schemaRef ds:uri="http://schemas.openxmlformats.org/officeDocument/2006/bibliography"/>
  </ds:schemaRefs>
</ds:datastoreItem>
</file>

<file path=customXml/itemProps3.xml><?xml version="1.0" encoding="utf-8"?>
<ds:datastoreItem xmlns:ds="http://schemas.openxmlformats.org/officeDocument/2006/customXml" ds:itemID="{4FBA8AF4-9918-4BEC-B152-12766D329BD1}">
  <ds:schemaRefs>
    <ds:schemaRef ds:uri="http://purl.org/dc/dcmitype/"/>
    <ds:schemaRef ds:uri="http://purl.org/dc/elements/1.1/"/>
    <ds:schemaRef ds:uri="http://purl.org/dc/terms/"/>
    <ds:schemaRef ds:uri="bcca6526-e802-4175-b949-1c7e3f94d86c"/>
    <ds:schemaRef ds:uri="http://www.w3.org/XML/1998/namespace"/>
    <ds:schemaRef ds:uri="http://schemas.microsoft.com/office/2006/metadata/properties"/>
    <ds:schemaRef ds:uri="301bce64-ad0b-4143-877a-f6e7ccdf697d"/>
    <ds:schemaRef ds:uri="http://schemas.microsoft.com/office/2006/documentManagement/types"/>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BB689D95-BD01-418C-A6D6-3950B05078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a6526-e802-4175-b949-1c7e3f94d86c"/>
    <ds:schemaRef ds:uri="301bce64-ad0b-4143-877a-f6e7ccdf69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RCOT Branches Template_SS Housing</Template>
  <TotalTime>1</TotalTime>
  <Pages>10</Pages>
  <Words>2357</Words>
  <Characters>13439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15765</CharactersWithSpaces>
  <SharedDoc>false</SharedDoc>
  <HLinks>
    <vt:vector size="126" baseType="variant">
      <vt:variant>
        <vt:i4>262176</vt:i4>
      </vt:variant>
      <vt:variant>
        <vt:i4>60</vt:i4>
      </vt:variant>
      <vt:variant>
        <vt:i4>0</vt:i4>
      </vt:variant>
      <vt:variant>
        <vt:i4>5</vt:i4>
      </vt:variant>
      <vt:variant>
        <vt:lpwstr>mailto:housing.research@rcotbranches.co.uk</vt:lpwstr>
      </vt:variant>
      <vt:variant>
        <vt:lpwstr/>
      </vt:variant>
      <vt:variant>
        <vt:i4>852062</vt:i4>
      </vt:variant>
      <vt:variant>
        <vt:i4>57</vt:i4>
      </vt:variant>
      <vt:variant>
        <vt:i4>0</vt:i4>
      </vt:variant>
      <vt:variant>
        <vt:i4>5</vt:i4>
      </vt:variant>
      <vt:variant>
        <vt:lpwstr>https://www.rcot.co.uk/events</vt:lpwstr>
      </vt:variant>
      <vt:variant>
        <vt:lpwstr/>
      </vt:variant>
      <vt:variant>
        <vt:i4>720970</vt:i4>
      </vt:variant>
      <vt:variant>
        <vt:i4>54</vt:i4>
      </vt:variant>
      <vt:variant>
        <vt:i4>0</vt:i4>
      </vt:variant>
      <vt:variant>
        <vt:i4>5</vt:i4>
      </vt:variant>
      <vt:variant>
        <vt:lpwstr>https://www.rcot.co.uk/about-us/specialist-sections/housing-rcot-ss/member-resources</vt:lpwstr>
      </vt:variant>
      <vt:variant>
        <vt:lpwstr/>
      </vt:variant>
      <vt:variant>
        <vt:i4>1966153</vt:i4>
      </vt:variant>
      <vt:variant>
        <vt:i4>51</vt:i4>
      </vt:variant>
      <vt:variant>
        <vt:i4>0</vt:i4>
      </vt:variant>
      <vt:variant>
        <vt:i4>5</vt:i4>
      </vt:variant>
      <vt:variant>
        <vt:lpwstr>https://www.facebook.com/RCOT-Specialist-Section-Housing-110561598311971</vt:lpwstr>
      </vt:variant>
      <vt:variant>
        <vt:lpwstr/>
      </vt:variant>
      <vt:variant>
        <vt:i4>1900645</vt:i4>
      </vt:variant>
      <vt:variant>
        <vt:i4>48</vt:i4>
      </vt:variant>
      <vt:variant>
        <vt:i4>0</vt:i4>
      </vt:variant>
      <vt:variant>
        <vt:i4>5</vt:i4>
      </vt:variant>
      <vt:variant>
        <vt:lpwstr>https://twitter.com/RCOT_Housing</vt:lpwstr>
      </vt:variant>
      <vt:variant>
        <vt:lpwstr/>
      </vt:variant>
      <vt:variant>
        <vt:i4>8192078</vt:i4>
      </vt:variant>
      <vt:variant>
        <vt:i4>45</vt:i4>
      </vt:variant>
      <vt:variant>
        <vt:i4>0</vt:i4>
      </vt:variant>
      <vt:variant>
        <vt:i4>5</vt:i4>
      </vt:variant>
      <vt:variant>
        <vt:lpwstr>mailto:housing.newseditor@rcotbranches.co.uk</vt:lpwstr>
      </vt:variant>
      <vt:variant>
        <vt:lpwstr/>
      </vt:variant>
      <vt:variant>
        <vt:i4>2424861</vt:i4>
      </vt:variant>
      <vt:variant>
        <vt:i4>42</vt:i4>
      </vt:variant>
      <vt:variant>
        <vt:i4>0</vt:i4>
      </vt:variant>
      <vt:variant>
        <vt:i4>5</vt:i4>
      </vt:variant>
      <vt:variant>
        <vt:lpwstr>mailto:housing.countries@rcotbranches.co.uk</vt:lpwstr>
      </vt:variant>
      <vt:variant>
        <vt:lpwstr/>
      </vt:variant>
      <vt:variant>
        <vt:i4>1703977</vt:i4>
      </vt:variant>
      <vt:variant>
        <vt:i4>39</vt:i4>
      </vt:variant>
      <vt:variant>
        <vt:i4>0</vt:i4>
      </vt:variant>
      <vt:variant>
        <vt:i4>5</vt:i4>
      </vt:variant>
      <vt:variant>
        <vt:lpwstr>mailto:housing.committee11@rcotbranches.co.uk</vt:lpwstr>
      </vt:variant>
      <vt:variant>
        <vt:lpwstr/>
      </vt:variant>
      <vt:variant>
        <vt:i4>1638441</vt:i4>
      </vt:variant>
      <vt:variant>
        <vt:i4>36</vt:i4>
      </vt:variant>
      <vt:variant>
        <vt:i4>0</vt:i4>
      </vt:variant>
      <vt:variant>
        <vt:i4>5</vt:i4>
      </vt:variant>
      <vt:variant>
        <vt:lpwstr>mailto:housing.committee12@rcotbranches.co.uk</vt:lpwstr>
      </vt:variant>
      <vt:variant>
        <vt:lpwstr/>
      </vt:variant>
      <vt:variant>
        <vt:i4>1769586</vt:i4>
      </vt:variant>
      <vt:variant>
        <vt:i4>33</vt:i4>
      </vt:variant>
      <vt:variant>
        <vt:i4>0</vt:i4>
      </vt:variant>
      <vt:variant>
        <vt:i4>5</vt:i4>
      </vt:variant>
      <vt:variant>
        <vt:lpwstr>mailto:housing.coopted2@rcotbranches.co.uk</vt:lpwstr>
      </vt:variant>
      <vt:variant>
        <vt:lpwstr/>
      </vt:variant>
      <vt:variant>
        <vt:i4>1769585</vt:i4>
      </vt:variant>
      <vt:variant>
        <vt:i4>30</vt:i4>
      </vt:variant>
      <vt:variant>
        <vt:i4>0</vt:i4>
      </vt:variant>
      <vt:variant>
        <vt:i4>5</vt:i4>
      </vt:variant>
      <vt:variant>
        <vt:lpwstr>mailto:housing.coopted1@rcotbranches.co.uk</vt:lpwstr>
      </vt:variant>
      <vt:variant>
        <vt:lpwstr/>
      </vt:variant>
      <vt:variant>
        <vt:i4>1769587</vt:i4>
      </vt:variant>
      <vt:variant>
        <vt:i4>27</vt:i4>
      </vt:variant>
      <vt:variant>
        <vt:i4>0</vt:i4>
      </vt:variant>
      <vt:variant>
        <vt:i4>5</vt:i4>
      </vt:variant>
      <vt:variant>
        <vt:lpwstr>mailto:housing.coopted3@rcotbranches.co.uk</vt:lpwstr>
      </vt:variant>
      <vt:variant>
        <vt:lpwstr/>
      </vt:variant>
      <vt:variant>
        <vt:i4>1769588</vt:i4>
      </vt:variant>
      <vt:variant>
        <vt:i4>24</vt:i4>
      </vt:variant>
      <vt:variant>
        <vt:i4>0</vt:i4>
      </vt:variant>
      <vt:variant>
        <vt:i4>5</vt:i4>
      </vt:variant>
      <vt:variant>
        <vt:lpwstr>mailto:housing.coopted4@rcotbranches.co.uk</vt:lpwstr>
      </vt:variant>
      <vt:variant>
        <vt:lpwstr/>
      </vt:variant>
      <vt:variant>
        <vt:i4>1769589</vt:i4>
      </vt:variant>
      <vt:variant>
        <vt:i4>21</vt:i4>
      </vt:variant>
      <vt:variant>
        <vt:i4>0</vt:i4>
      </vt:variant>
      <vt:variant>
        <vt:i4>5</vt:i4>
      </vt:variant>
      <vt:variant>
        <vt:lpwstr>mailto:housing.coopted5@rcotbranches.co.uk</vt:lpwstr>
      </vt:variant>
      <vt:variant>
        <vt:lpwstr/>
      </vt:variant>
      <vt:variant>
        <vt:i4>7536733</vt:i4>
      </vt:variant>
      <vt:variant>
        <vt:i4>18</vt:i4>
      </vt:variant>
      <vt:variant>
        <vt:i4>0</vt:i4>
      </vt:variant>
      <vt:variant>
        <vt:i4>5</vt:i4>
      </vt:variant>
      <vt:variant>
        <vt:lpwstr>mailto:housing.communications@rcotbranches.co.uk</vt:lpwstr>
      </vt:variant>
      <vt:variant>
        <vt:lpwstr/>
      </vt:variant>
      <vt:variant>
        <vt:i4>262176</vt:i4>
      </vt:variant>
      <vt:variant>
        <vt:i4>15</vt:i4>
      </vt:variant>
      <vt:variant>
        <vt:i4>0</vt:i4>
      </vt:variant>
      <vt:variant>
        <vt:i4>5</vt:i4>
      </vt:variant>
      <vt:variant>
        <vt:lpwstr>mailto:housing.research@rcotbranches.co.uk</vt:lpwstr>
      </vt:variant>
      <vt:variant>
        <vt:lpwstr/>
      </vt:variant>
      <vt:variant>
        <vt:i4>8192078</vt:i4>
      </vt:variant>
      <vt:variant>
        <vt:i4>12</vt:i4>
      </vt:variant>
      <vt:variant>
        <vt:i4>0</vt:i4>
      </vt:variant>
      <vt:variant>
        <vt:i4>5</vt:i4>
      </vt:variant>
      <vt:variant>
        <vt:lpwstr>mailto:housing.newseditor@rcotbranches.co.uk</vt:lpwstr>
      </vt:variant>
      <vt:variant>
        <vt:lpwstr/>
      </vt:variant>
      <vt:variant>
        <vt:i4>4128776</vt:i4>
      </vt:variant>
      <vt:variant>
        <vt:i4>9</vt:i4>
      </vt:variant>
      <vt:variant>
        <vt:i4>0</vt:i4>
      </vt:variant>
      <vt:variant>
        <vt:i4>5</vt:i4>
      </vt:variant>
      <vt:variant>
        <vt:lpwstr>mailto:housing.treasurer@rcotbranches.co.uk</vt:lpwstr>
      </vt:variant>
      <vt:variant>
        <vt:lpwstr/>
      </vt:variant>
      <vt:variant>
        <vt:i4>3145754</vt:i4>
      </vt:variant>
      <vt:variant>
        <vt:i4>6</vt:i4>
      </vt:variant>
      <vt:variant>
        <vt:i4>0</vt:i4>
      </vt:variant>
      <vt:variant>
        <vt:i4>5</vt:i4>
      </vt:variant>
      <vt:variant>
        <vt:lpwstr>mailto:housing.secretary@rcotbranches.co.uk</vt:lpwstr>
      </vt:variant>
      <vt:variant>
        <vt:lpwstr/>
      </vt:variant>
      <vt:variant>
        <vt:i4>3014675</vt:i4>
      </vt:variant>
      <vt:variant>
        <vt:i4>3</vt:i4>
      </vt:variant>
      <vt:variant>
        <vt:i4>0</vt:i4>
      </vt:variant>
      <vt:variant>
        <vt:i4>5</vt:i4>
      </vt:variant>
      <vt:variant>
        <vt:lpwstr>mailto:housing.vice-chair@rcot.branches.co.uk</vt:lpwstr>
      </vt:variant>
      <vt:variant>
        <vt:lpwstr/>
      </vt:variant>
      <vt:variant>
        <vt:i4>1245297</vt:i4>
      </vt:variant>
      <vt:variant>
        <vt:i4>0</vt:i4>
      </vt:variant>
      <vt:variant>
        <vt:i4>0</vt:i4>
      </vt:variant>
      <vt:variant>
        <vt:i4>5</vt:i4>
      </vt:variant>
      <vt:variant>
        <vt:lpwstr>mailto:housing.chair@rcot.branches.co.uk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Dabhade</dc:creator>
  <cp:keywords/>
  <cp:lastModifiedBy>Lorinda Sharkey</cp:lastModifiedBy>
  <cp:revision>2</cp:revision>
  <cp:lastPrinted>2022-01-06T23:36:00Z</cp:lastPrinted>
  <dcterms:created xsi:type="dcterms:W3CDTF">2022-10-11T12:14:00Z</dcterms:created>
  <dcterms:modified xsi:type="dcterms:W3CDTF">2022-10-11T12:14:00Z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2020-09-25T00:00:00Z</vt:filetime>
  </property>
  <property fmtid="{D5CDD505-2E9C-101B-9397-08002B2CF9AE}" pid="3" name="Creator">
    <vt:lpwstr>Adobe InDesign 15.1 (Macintosh)</vt:lpwstr>
  </property>
  <property fmtid="{D5CDD505-2E9C-101B-9397-08002B2CF9AE}" pid="4" name="LastSaved">
    <vt:filetime>2020-09-25T00:00:00Z</vt:filetime>
  </property>
  <property fmtid="{D5CDD505-2E9C-101B-9397-08002B2CF9AE}" pid="5" name="ContentTypeId">
    <vt:lpwstr>0x0101009DF819C0103728438125F29459418C87</vt:lpwstr>
  </property>
  <property fmtid="{D5CDD505-2E9C-101B-9397-08002B2CF9AE}" pid="6" name="MediaServiceImageTags">
    <vt:lpwstr/>
  </property>
</Properties>
</file>