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37770693" w:rsidR="002E4D70" w:rsidRPr="00FD18F7" w:rsidRDefault="00CD263E" w:rsidP="0016774C">
      <w:pPr>
        <w:jc w:val="center"/>
        <w:rPr>
          <w:rFonts w:ascii="Arial" w:hAnsi="Arial" w:cs="Arial"/>
          <w:b/>
          <w:bCs/>
          <w:color w:val="78BE20"/>
          <w:sz w:val="48"/>
          <w:szCs w:val="48"/>
        </w:rPr>
      </w:pPr>
      <w:r>
        <w:rPr>
          <w:rFonts w:ascii="Arial" w:hAnsi="Arial" w:cs="Arial"/>
          <w:b/>
          <w:bCs/>
          <w:color w:val="78BE20"/>
          <w:sz w:val="48"/>
          <w:szCs w:val="48"/>
        </w:rPr>
        <w:t>Supporting an underperforming</w:t>
      </w:r>
      <w:r w:rsidR="00693D9F">
        <w:rPr>
          <w:rFonts w:ascii="Arial" w:hAnsi="Arial" w:cs="Arial"/>
          <w:b/>
          <w:bCs/>
          <w:color w:val="78BE20"/>
          <w:sz w:val="48"/>
          <w:szCs w:val="48"/>
        </w:rPr>
        <w:t xml:space="preserve"> learner</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6908EF51"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472342558"/>
                <w:placeholder>
                  <w:docPart w:val="DefaultPlaceholder_-1854013440"/>
                </w:placeholder>
                <w:showingPlcHdr/>
                <w:text/>
              </w:sdtPr>
              <w:sdtEndPr/>
              <w:sdtContent>
                <w:r w:rsidR="00751638" w:rsidRPr="003D54D7">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304B1C75" w:rsidR="0052223A" w:rsidRDefault="0052223A" w:rsidP="00013E7C">
            <w:pPr>
              <w:rPr>
                <w:rFonts w:ascii="Arial" w:hAnsi="Arial" w:cs="Arial"/>
                <w:sz w:val="24"/>
                <w:szCs w:val="24"/>
              </w:rPr>
            </w:pPr>
            <w:r>
              <w:rPr>
                <w:rFonts w:ascii="Arial" w:hAnsi="Arial" w:cs="Arial"/>
                <w:sz w:val="24"/>
                <w:szCs w:val="24"/>
              </w:rPr>
              <w:t>Date:</w:t>
            </w:r>
            <w:r w:rsidR="00751638">
              <w:rPr>
                <w:rFonts w:ascii="Arial" w:hAnsi="Arial" w:cs="Arial"/>
                <w:sz w:val="24"/>
                <w:szCs w:val="24"/>
              </w:rPr>
              <w:t xml:space="preserve"> </w:t>
            </w:r>
            <w:r w:rsidR="00751638">
              <w:rPr>
                <w:sz w:val="24"/>
                <w:szCs w:val="24"/>
              </w:rPr>
              <w:t xml:space="preserve">                 </w:t>
            </w:r>
            <w:sdt>
              <w:sdtPr>
                <w:rPr>
                  <w:sz w:val="24"/>
                  <w:szCs w:val="24"/>
                </w:rPr>
                <w:id w:val="-294918560"/>
                <w:placeholder>
                  <w:docPart w:val="DefaultPlaceholder_-1854013440"/>
                </w:placeholder>
                <w:showingPlcHdr/>
                <w:text/>
              </w:sdtPr>
              <w:sdtEndPr/>
              <w:sdtContent>
                <w:r w:rsidR="00751638" w:rsidRPr="003D54D7">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130B02F6" w14:textId="7F634D16" w:rsidR="00656BE1" w:rsidRDefault="003659FE" w:rsidP="003659FE">
      <w:pPr>
        <w:rPr>
          <w:rFonts w:ascii="Arial" w:hAnsi="Arial" w:cs="Arial"/>
          <w:sz w:val="24"/>
          <w:szCs w:val="24"/>
        </w:rPr>
      </w:pPr>
      <w:r>
        <w:rPr>
          <w:rFonts w:ascii="Arial" w:hAnsi="Arial" w:cs="Arial"/>
          <w:sz w:val="24"/>
          <w:szCs w:val="24"/>
        </w:rPr>
        <w:t xml:space="preserve">This </w:t>
      </w:r>
      <w:r w:rsidR="00AD60AA">
        <w:rPr>
          <w:rFonts w:ascii="Arial" w:hAnsi="Arial" w:cs="Arial"/>
          <w:sz w:val="24"/>
          <w:szCs w:val="24"/>
        </w:rPr>
        <w:t>Reflective Scenario</w:t>
      </w:r>
      <w:r w:rsidR="00094E95">
        <w:rPr>
          <w:rFonts w:ascii="Arial" w:hAnsi="Arial" w:cs="Arial"/>
          <w:sz w:val="24"/>
          <w:szCs w:val="24"/>
        </w:rPr>
        <w:t xml:space="preserve"> is designed to help you </w:t>
      </w:r>
      <w:r w:rsidR="00693D9F">
        <w:rPr>
          <w:rFonts w:ascii="Arial" w:hAnsi="Arial" w:cs="Arial"/>
          <w:sz w:val="24"/>
          <w:szCs w:val="24"/>
        </w:rPr>
        <w:t>consider the difficult topic of</w:t>
      </w:r>
      <w:r w:rsidR="006D2C7B">
        <w:rPr>
          <w:rFonts w:ascii="Arial" w:hAnsi="Arial" w:cs="Arial"/>
          <w:sz w:val="24"/>
          <w:szCs w:val="24"/>
        </w:rPr>
        <w:t xml:space="preserve"> potentially</w:t>
      </w:r>
      <w:r w:rsidR="00693D9F">
        <w:rPr>
          <w:rFonts w:ascii="Arial" w:hAnsi="Arial" w:cs="Arial"/>
          <w:sz w:val="24"/>
          <w:szCs w:val="24"/>
        </w:rPr>
        <w:t xml:space="preserve"> failing a practice education learner</w:t>
      </w:r>
      <w:r w:rsidR="006D2C7B">
        <w:rPr>
          <w:rFonts w:ascii="Arial" w:hAnsi="Arial" w:cs="Arial"/>
          <w:sz w:val="24"/>
          <w:szCs w:val="24"/>
        </w:rPr>
        <w:t>,</w:t>
      </w:r>
      <w:r w:rsidR="00094E95">
        <w:rPr>
          <w:rFonts w:ascii="Arial" w:hAnsi="Arial" w:cs="Arial"/>
          <w:sz w:val="24"/>
          <w:szCs w:val="24"/>
        </w:rPr>
        <w:t xml:space="preserve"> through a structured reflective process. It will help you to clarify your thoughts, deepen your understanding and support you to plan what action</w:t>
      </w:r>
      <w:r w:rsidR="00EB1151">
        <w:rPr>
          <w:rFonts w:ascii="Arial" w:hAnsi="Arial" w:cs="Arial"/>
          <w:sz w:val="24"/>
          <w:szCs w:val="24"/>
        </w:rPr>
        <w:t>s</w:t>
      </w:r>
      <w:r w:rsidR="003A5D2D">
        <w:rPr>
          <w:rFonts w:ascii="Arial" w:hAnsi="Arial" w:cs="Arial"/>
          <w:sz w:val="24"/>
          <w:szCs w:val="24"/>
        </w:rPr>
        <w:t xml:space="preserve"> and further learning</w:t>
      </w:r>
      <w:r w:rsidR="00094E95">
        <w:rPr>
          <w:rFonts w:ascii="Arial" w:hAnsi="Arial" w:cs="Arial"/>
          <w:sz w:val="24"/>
          <w:szCs w:val="24"/>
        </w:rPr>
        <w:t xml:space="preserve"> you </w:t>
      </w:r>
      <w:r w:rsidR="003A5D2D">
        <w:rPr>
          <w:rFonts w:ascii="Arial" w:hAnsi="Arial" w:cs="Arial"/>
          <w:sz w:val="24"/>
          <w:szCs w:val="24"/>
        </w:rPr>
        <w:t>may</w:t>
      </w:r>
      <w:r w:rsidR="00094E95">
        <w:rPr>
          <w:rFonts w:ascii="Arial" w:hAnsi="Arial" w:cs="Arial"/>
          <w:sz w:val="24"/>
          <w:szCs w:val="24"/>
        </w:rPr>
        <w:t xml:space="preserve"> want to take</w:t>
      </w:r>
      <w:r w:rsidR="00B309BC">
        <w:rPr>
          <w:rFonts w:ascii="Arial" w:hAnsi="Arial" w:cs="Arial"/>
          <w:sz w:val="24"/>
          <w:szCs w:val="24"/>
        </w:rPr>
        <w:t xml:space="preserve"> as you consider </w:t>
      </w:r>
      <w:r w:rsidR="00693D9F">
        <w:rPr>
          <w:rFonts w:ascii="Arial" w:hAnsi="Arial" w:cs="Arial"/>
          <w:sz w:val="24"/>
          <w:szCs w:val="24"/>
        </w:rPr>
        <w:t>whether a learner is meeting the criteria to pass a placement</w:t>
      </w:r>
      <w:r w:rsidR="00B309BC">
        <w:rPr>
          <w:rFonts w:ascii="Arial" w:hAnsi="Arial" w:cs="Arial"/>
          <w:sz w:val="24"/>
          <w:szCs w:val="24"/>
        </w:rPr>
        <w:t>.</w:t>
      </w:r>
    </w:p>
    <w:p w14:paraId="7B46548A" w14:textId="594479DF" w:rsidR="00CC6EC0" w:rsidRDefault="00656BE1" w:rsidP="003659FE">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62C99DD4" w14:textId="0FEC675F"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6BB8B437" w14:textId="77777777"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 xml:space="preserve">Developed by: </w:t>
      </w:r>
    </w:p>
    <w:p w14:paraId="27E698E5" w14:textId="6F076B82" w:rsidR="00B328FB" w:rsidRPr="00693D9F" w:rsidRDefault="00693D9F" w:rsidP="00693D9F">
      <w:pPr>
        <w:spacing w:after="0" w:line="240" w:lineRule="auto"/>
        <w:rPr>
          <w:rFonts w:ascii="Arial" w:hAnsi="Arial" w:cs="Arial"/>
          <w:sz w:val="18"/>
          <w:szCs w:val="18"/>
        </w:rPr>
      </w:pPr>
      <w:r w:rsidRPr="00693D9F">
        <w:rPr>
          <w:rFonts w:ascii="Arial" w:hAnsi="Arial" w:cs="Arial"/>
          <w:sz w:val="18"/>
          <w:szCs w:val="18"/>
        </w:rPr>
        <w:t xml:space="preserve">Fatema </w:t>
      </w:r>
      <w:proofErr w:type="spellStart"/>
      <w:r w:rsidRPr="00693D9F">
        <w:rPr>
          <w:rFonts w:ascii="Arial" w:hAnsi="Arial" w:cs="Arial"/>
          <w:sz w:val="18"/>
          <w:szCs w:val="18"/>
        </w:rPr>
        <w:t>Meghjee</w:t>
      </w:r>
      <w:proofErr w:type="spellEnd"/>
      <w:r w:rsidRPr="00693D9F">
        <w:rPr>
          <w:rFonts w:ascii="Arial" w:hAnsi="Arial" w:cs="Arial"/>
          <w:sz w:val="18"/>
          <w:szCs w:val="18"/>
        </w:rPr>
        <w:t xml:space="preserve"> and Hollie Rawson</w:t>
      </w:r>
      <w:r>
        <w:rPr>
          <w:rFonts w:ascii="Arial" w:hAnsi="Arial" w:cs="Arial"/>
          <w:sz w:val="18"/>
          <w:szCs w:val="18"/>
        </w:rPr>
        <w:t>, Cygnet Health Care</w:t>
      </w:r>
    </w:p>
    <w:p w14:paraId="548446DB" w14:textId="6B45B660" w:rsidR="00B328FB" w:rsidRPr="000D414A" w:rsidRDefault="00693D9F" w:rsidP="00B328FB">
      <w:pPr>
        <w:spacing w:after="0" w:line="240" w:lineRule="auto"/>
        <w:rPr>
          <w:rFonts w:ascii="Arial" w:hAnsi="Arial" w:cs="Arial"/>
          <w:sz w:val="18"/>
          <w:szCs w:val="18"/>
        </w:rPr>
      </w:pPr>
      <w:r>
        <w:rPr>
          <w:rFonts w:ascii="Arial" w:hAnsi="Arial" w:cs="Arial"/>
          <w:sz w:val="18"/>
          <w:szCs w:val="18"/>
        </w:rPr>
        <w:t>November 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1"/>
          <w:footerReference w:type="default" r:id="rId12"/>
          <w:headerReference w:type="first" r:id="rId13"/>
          <w:footerReference w:type="first" r:id="rId14"/>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6D2C7B">
        <w:trPr>
          <w:trHeight w:val="1953"/>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36BA6BB2" w:rsidR="00FB36CD" w:rsidRDefault="00693D9F" w:rsidP="00693D9F">
            <w:pPr>
              <w:rPr>
                <w:rFonts w:ascii="Arial" w:hAnsi="Arial" w:cs="Arial"/>
                <w:sz w:val="24"/>
                <w:szCs w:val="24"/>
              </w:rPr>
            </w:pPr>
            <w:r w:rsidRPr="00027A1B">
              <w:rPr>
                <w:rFonts w:ascii="Arial" w:hAnsi="Arial" w:cs="Arial"/>
                <w:sz w:val="24"/>
                <w:szCs w:val="24"/>
              </w:rPr>
              <w:t xml:space="preserve">You </w:t>
            </w:r>
            <w:r>
              <w:rPr>
                <w:rFonts w:ascii="Arial" w:hAnsi="Arial" w:cs="Arial"/>
                <w:sz w:val="24"/>
                <w:szCs w:val="24"/>
              </w:rPr>
              <w:t xml:space="preserve">are a practice educator supporting a learner </w:t>
            </w:r>
            <w:r w:rsidRPr="00027A1B">
              <w:rPr>
                <w:rFonts w:ascii="Arial" w:hAnsi="Arial" w:cs="Arial"/>
                <w:sz w:val="24"/>
                <w:szCs w:val="24"/>
              </w:rPr>
              <w:t xml:space="preserve">on placement. You go through the </w:t>
            </w:r>
            <w:r w:rsidR="00D74056">
              <w:rPr>
                <w:rFonts w:ascii="Arial" w:hAnsi="Arial" w:cs="Arial"/>
                <w:sz w:val="24"/>
                <w:szCs w:val="24"/>
              </w:rPr>
              <w:t xml:space="preserve">(formative) </w:t>
            </w:r>
            <w:r w:rsidRPr="00027A1B">
              <w:rPr>
                <w:rFonts w:ascii="Arial" w:hAnsi="Arial" w:cs="Arial"/>
                <w:sz w:val="24"/>
                <w:szCs w:val="24"/>
              </w:rPr>
              <w:t>half-way assessment and</w:t>
            </w:r>
            <w:r w:rsidR="00694430">
              <w:rPr>
                <w:rFonts w:ascii="Arial" w:hAnsi="Arial" w:cs="Arial"/>
                <w:sz w:val="24"/>
                <w:szCs w:val="24"/>
              </w:rPr>
              <w:t xml:space="preserve"> confirm your concerns</w:t>
            </w:r>
            <w:r w:rsidRPr="00027A1B">
              <w:rPr>
                <w:rFonts w:ascii="Arial" w:hAnsi="Arial" w:cs="Arial"/>
                <w:sz w:val="24"/>
                <w:szCs w:val="24"/>
              </w:rPr>
              <w:t xml:space="preserve"> that the </w:t>
            </w:r>
            <w:r>
              <w:rPr>
                <w:rFonts w:ascii="Arial" w:hAnsi="Arial" w:cs="Arial"/>
                <w:sz w:val="24"/>
                <w:szCs w:val="24"/>
              </w:rPr>
              <w:t>learner</w:t>
            </w:r>
            <w:r w:rsidRPr="00027A1B">
              <w:rPr>
                <w:rFonts w:ascii="Arial" w:hAnsi="Arial" w:cs="Arial"/>
                <w:sz w:val="24"/>
                <w:szCs w:val="24"/>
              </w:rPr>
              <w:t xml:space="preserve"> is not</w:t>
            </w:r>
            <w:r w:rsidR="00587084">
              <w:rPr>
                <w:rFonts w:ascii="Arial" w:hAnsi="Arial" w:cs="Arial"/>
                <w:sz w:val="24"/>
                <w:szCs w:val="24"/>
              </w:rPr>
              <w:t>, at this point,</w:t>
            </w:r>
            <w:r w:rsidRPr="00027A1B">
              <w:rPr>
                <w:rFonts w:ascii="Arial" w:hAnsi="Arial" w:cs="Arial"/>
                <w:sz w:val="24"/>
                <w:szCs w:val="24"/>
              </w:rPr>
              <w:t xml:space="preserve"> meeting the criteria to pass</w:t>
            </w:r>
            <w:r w:rsidR="00587084">
              <w:rPr>
                <w:rFonts w:ascii="Arial" w:hAnsi="Arial" w:cs="Arial"/>
                <w:sz w:val="24"/>
                <w:szCs w:val="24"/>
              </w:rPr>
              <w:t>, and is significantly below the level required</w:t>
            </w:r>
            <w:r w:rsidRPr="00027A1B">
              <w:rPr>
                <w:rFonts w:ascii="Arial" w:hAnsi="Arial" w:cs="Arial"/>
                <w:sz w:val="24"/>
                <w:szCs w:val="24"/>
              </w:rPr>
              <w:t xml:space="preserve">. </w:t>
            </w:r>
            <w:r w:rsidR="00D74056">
              <w:rPr>
                <w:rFonts w:ascii="Arial" w:hAnsi="Arial" w:cs="Arial"/>
                <w:sz w:val="24"/>
                <w:szCs w:val="24"/>
              </w:rPr>
              <w:t>You feel mixed emotions about this situation as y</w:t>
            </w:r>
            <w:r w:rsidRPr="00027A1B">
              <w:rPr>
                <w:rFonts w:ascii="Arial" w:hAnsi="Arial" w:cs="Arial"/>
                <w:sz w:val="24"/>
                <w:szCs w:val="24"/>
              </w:rPr>
              <w:t>ou worry about the impact on the</w:t>
            </w:r>
            <w:r w:rsidR="00587084">
              <w:rPr>
                <w:rFonts w:ascii="Arial" w:hAnsi="Arial" w:cs="Arial"/>
                <w:sz w:val="24"/>
                <w:szCs w:val="24"/>
              </w:rPr>
              <w:t xml:space="preserve">m, their programme progression and </w:t>
            </w:r>
            <w:r w:rsidRPr="00027A1B">
              <w:rPr>
                <w:rFonts w:ascii="Arial" w:hAnsi="Arial" w:cs="Arial"/>
                <w:sz w:val="24"/>
                <w:szCs w:val="24"/>
              </w:rPr>
              <w:t xml:space="preserve">career, </w:t>
            </w:r>
            <w:r w:rsidR="00DC45E5">
              <w:rPr>
                <w:rFonts w:ascii="Arial" w:hAnsi="Arial" w:cs="Arial"/>
                <w:sz w:val="24"/>
                <w:szCs w:val="24"/>
              </w:rPr>
              <w:t>while</w:t>
            </w:r>
            <w:r w:rsidRPr="00027A1B">
              <w:rPr>
                <w:rFonts w:ascii="Arial" w:hAnsi="Arial" w:cs="Arial"/>
                <w:sz w:val="24"/>
                <w:szCs w:val="24"/>
              </w:rPr>
              <w:t xml:space="preserve"> you are conscious of your responsibility to honestly reflect the </w:t>
            </w:r>
            <w:r w:rsidR="00D74056">
              <w:rPr>
                <w:rFonts w:ascii="Arial" w:hAnsi="Arial" w:cs="Arial"/>
                <w:sz w:val="24"/>
                <w:szCs w:val="24"/>
              </w:rPr>
              <w:t>learner’</w:t>
            </w:r>
            <w:r w:rsidR="00D74056" w:rsidRPr="00027A1B">
              <w:rPr>
                <w:rFonts w:ascii="Arial" w:hAnsi="Arial" w:cs="Arial"/>
                <w:sz w:val="24"/>
                <w:szCs w:val="24"/>
              </w:rPr>
              <w:t xml:space="preserve">s </w:t>
            </w:r>
            <w:r w:rsidRPr="00027A1B">
              <w:rPr>
                <w:rFonts w:ascii="Arial" w:hAnsi="Arial" w:cs="Arial"/>
                <w:sz w:val="24"/>
                <w:szCs w:val="24"/>
              </w:rPr>
              <w:t xml:space="preserve">progress. </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800794276"/>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20683817" w:rsidR="006E4510" w:rsidRDefault="00751638" w:rsidP="009704F5">
                <w:pPr>
                  <w:pStyle w:val="Footer"/>
                  <w:rPr>
                    <w:rFonts w:ascii="Arial" w:hAnsi="Arial" w:cs="Arial"/>
                    <w:sz w:val="24"/>
                    <w:szCs w:val="24"/>
                  </w:rPr>
                </w:pPr>
                <w:r w:rsidRPr="003D54D7">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557C6D2" w14:textId="62C25DA7" w:rsidR="00BF42AC" w:rsidRPr="00BF42AC" w:rsidRDefault="00BF42AC" w:rsidP="0016774C">
      <w:pPr>
        <w:rPr>
          <w:rFonts w:ascii="Arial" w:hAnsi="Arial" w:cs="Arial"/>
          <w:sz w:val="24"/>
          <w:szCs w:val="24"/>
        </w:rPr>
      </w:pPr>
      <w:r w:rsidRPr="00BF42AC">
        <w:rPr>
          <w:rFonts w:ascii="Arial" w:hAnsi="Arial" w:cs="Arial"/>
          <w:sz w:val="24"/>
          <w:szCs w:val="24"/>
        </w:rPr>
        <w:t>Consider the following questions and record your answers</w:t>
      </w:r>
      <w:r w:rsidR="00751638">
        <w:rPr>
          <w:rFonts w:ascii="Arial" w:hAnsi="Arial" w:cs="Arial"/>
          <w:sz w:val="24"/>
          <w:szCs w:val="24"/>
        </w:rPr>
        <w:t xml:space="preserve"> on the following page</w:t>
      </w:r>
      <w:r w:rsidRPr="00BF42AC">
        <w:rPr>
          <w:rFonts w:ascii="Arial" w:hAnsi="Arial" w:cs="Arial"/>
          <w:sz w:val="24"/>
          <w:szCs w:val="24"/>
        </w:rPr>
        <w:t>.</w:t>
      </w:r>
      <w:r w:rsidR="00822F0C">
        <w:rPr>
          <w:rFonts w:ascii="Arial" w:hAnsi="Arial" w:cs="Arial"/>
          <w:sz w:val="24"/>
          <w:szCs w:val="24"/>
        </w:rPr>
        <w:t xml:space="preserve"> Refer to the resources on </w:t>
      </w:r>
      <w:r w:rsidR="00822F0C" w:rsidRPr="00751638">
        <w:rPr>
          <w:rFonts w:ascii="Arial" w:hAnsi="Arial" w:cs="Arial"/>
          <w:sz w:val="24"/>
          <w:szCs w:val="24"/>
        </w:rPr>
        <w:t>pages</w:t>
      </w:r>
      <w:r w:rsidR="00822F0C">
        <w:rPr>
          <w:rFonts w:ascii="Arial" w:hAnsi="Arial" w:cs="Arial"/>
          <w:sz w:val="24"/>
          <w:szCs w:val="24"/>
        </w:rPr>
        <w:t xml:space="preserve"> </w:t>
      </w:r>
      <w:r w:rsidR="00751638">
        <w:rPr>
          <w:rFonts w:ascii="Arial" w:hAnsi="Arial" w:cs="Arial"/>
          <w:sz w:val="24"/>
          <w:szCs w:val="24"/>
        </w:rPr>
        <w:t>9-10</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317945F4" w14:textId="1E7074E7" w:rsidR="00693D9F" w:rsidRDefault="00693D9F" w:rsidP="00693D9F">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 xml:space="preserve">What are the signs that may indicate the </w:t>
      </w:r>
      <w:r>
        <w:rPr>
          <w:rFonts w:ascii="Arial" w:hAnsi="Arial" w:cs="Arial"/>
          <w:sz w:val="24"/>
          <w:szCs w:val="24"/>
        </w:rPr>
        <w:t>learner</w:t>
      </w:r>
      <w:r w:rsidRPr="00027A1B">
        <w:rPr>
          <w:rFonts w:ascii="Arial" w:hAnsi="Arial" w:cs="Arial"/>
          <w:sz w:val="24"/>
          <w:szCs w:val="24"/>
        </w:rPr>
        <w:t xml:space="preserve"> is not meeting the </w:t>
      </w:r>
      <w:r w:rsidR="004A0DF5" w:rsidRPr="00027A1B">
        <w:rPr>
          <w:rFonts w:ascii="Arial" w:hAnsi="Arial" w:cs="Arial"/>
          <w:sz w:val="24"/>
          <w:szCs w:val="24"/>
        </w:rPr>
        <w:t xml:space="preserve">placement </w:t>
      </w:r>
      <w:r w:rsidRPr="00027A1B">
        <w:rPr>
          <w:rFonts w:ascii="Arial" w:hAnsi="Arial" w:cs="Arial"/>
          <w:sz w:val="24"/>
          <w:szCs w:val="24"/>
        </w:rPr>
        <w:t>expectations?</w:t>
      </w:r>
    </w:p>
    <w:p w14:paraId="74218CB6" w14:textId="7EEF809B" w:rsidR="00587084" w:rsidRPr="00587084"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How will I share this with the learner?</w:t>
      </w:r>
    </w:p>
    <w:p w14:paraId="5AD8B8A0" w14:textId="61829E6D" w:rsidR="00587084" w:rsidRPr="00587084"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 xml:space="preserve">Might there be </w:t>
      </w:r>
      <w:r>
        <w:rPr>
          <w:rFonts w:ascii="Arial" w:hAnsi="Arial" w:cs="Arial"/>
          <w:sz w:val="24"/>
          <w:szCs w:val="24"/>
        </w:rPr>
        <w:t>complex</w:t>
      </w:r>
      <w:r w:rsidRPr="00027A1B">
        <w:rPr>
          <w:rFonts w:ascii="Arial" w:hAnsi="Arial" w:cs="Arial"/>
          <w:sz w:val="24"/>
          <w:szCs w:val="24"/>
        </w:rPr>
        <w:t xml:space="preserve"> reasons</w:t>
      </w:r>
      <w:r>
        <w:rPr>
          <w:rFonts w:ascii="Arial" w:hAnsi="Arial" w:cs="Arial"/>
          <w:sz w:val="24"/>
          <w:szCs w:val="24"/>
        </w:rPr>
        <w:t xml:space="preserve"> that affect</w:t>
      </w:r>
      <w:r w:rsidRPr="00027A1B">
        <w:rPr>
          <w:rFonts w:ascii="Arial" w:hAnsi="Arial" w:cs="Arial"/>
          <w:sz w:val="24"/>
          <w:szCs w:val="24"/>
        </w:rPr>
        <w:t xml:space="preserve"> the</w:t>
      </w:r>
      <w:r>
        <w:rPr>
          <w:rFonts w:ascii="Arial" w:hAnsi="Arial" w:cs="Arial"/>
          <w:sz w:val="24"/>
          <w:szCs w:val="24"/>
        </w:rPr>
        <w:t xml:space="preserve">ir ability to learn and </w:t>
      </w:r>
      <w:r w:rsidRPr="00027A1B">
        <w:rPr>
          <w:rFonts w:ascii="Arial" w:hAnsi="Arial" w:cs="Arial"/>
          <w:sz w:val="24"/>
          <w:szCs w:val="24"/>
        </w:rPr>
        <w:t xml:space="preserve">do well? For example, </w:t>
      </w:r>
      <w:r>
        <w:rPr>
          <w:rFonts w:ascii="Arial" w:hAnsi="Arial" w:cs="Arial"/>
          <w:sz w:val="24"/>
          <w:szCs w:val="24"/>
        </w:rPr>
        <w:t xml:space="preserve">a </w:t>
      </w:r>
      <w:r w:rsidRPr="00027A1B">
        <w:rPr>
          <w:rFonts w:ascii="Arial" w:hAnsi="Arial" w:cs="Arial"/>
          <w:sz w:val="24"/>
          <w:szCs w:val="24"/>
        </w:rPr>
        <w:t>learning difficult</w:t>
      </w:r>
      <w:r>
        <w:rPr>
          <w:rFonts w:ascii="Arial" w:hAnsi="Arial" w:cs="Arial"/>
          <w:sz w:val="24"/>
          <w:szCs w:val="24"/>
        </w:rPr>
        <w:t>y such as dyslexia</w:t>
      </w:r>
      <w:r w:rsidRPr="00027A1B">
        <w:rPr>
          <w:rFonts w:ascii="Arial" w:hAnsi="Arial" w:cs="Arial"/>
          <w:sz w:val="24"/>
          <w:szCs w:val="24"/>
        </w:rPr>
        <w:t>, home situation etc.</w:t>
      </w:r>
    </w:p>
    <w:p w14:paraId="147D7D48" w14:textId="6801F226" w:rsidR="00693D9F" w:rsidRPr="00027A1B" w:rsidRDefault="00693D9F" w:rsidP="00693D9F">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 xml:space="preserve">What level of insight does the </w:t>
      </w:r>
      <w:r>
        <w:rPr>
          <w:rFonts w:ascii="Arial" w:hAnsi="Arial" w:cs="Arial"/>
          <w:sz w:val="24"/>
          <w:szCs w:val="24"/>
        </w:rPr>
        <w:t>learner</w:t>
      </w:r>
      <w:r w:rsidRPr="00027A1B">
        <w:rPr>
          <w:rFonts w:ascii="Arial" w:hAnsi="Arial" w:cs="Arial"/>
          <w:sz w:val="24"/>
          <w:szCs w:val="24"/>
        </w:rPr>
        <w:t xml:space="preserve"> have? Are they aware they </w:t>
      </w:r>
      <w:r w:rsidR="00D74056">
        <w:rPr>
          <w:rFonts w:ascii="Arial" w:hAnsi="Arial" w:cs="Arial"/>
          <w:sz w:val="24"/>
          <w:szCs w:val="24"/>
        </w:rPr>
        <w:t>are not currently meeting the standards required</w:t>
      </w:r>
      <w:r w:rsidRPr="00027A1B">
        <w:rPr>
          <w:rFonts w:ascii="Arial" w:hAnsi="Arial" w:cs="Arial"/>
          <w:sz w:val="24"/>
          <w:szCs w:val="24"/>
        </w:rPr>
        <w:t>?</w:t>
      </w:r>
      <w:r w:rsidR="00D74056">
        <w:rPr>
          <w:rFonts w:ascii="Arial" w:hAnsi="Arial" w:cs="Arial"/>
          <w:sz w:val="24"/>
          <w:szCs w:val="24"/>
        </w:rPr>
        <w:t xml:space="preserve">  What feedback mechanisms are in place?</w:t>
      </w:r>
    </w:p>
    <w:p w14:paraId="7FAD6109" w14:textId="77777777" w:rsidR="00587084" w:rsidRPr="00027A1B"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 xml:space="preserve">Is the </w:t>
      </w:r>
      <w:r>
        <w:rPr>
          <w:rFonts w:ascii="Arial" w:hAnsi="Arial" w:cs="Arial"/>
          <w:sz w:val="24"/>
          <w:szCs w:val="24"/>
        </w:rPr>
        <w:t>learner</w:t>
      </w:r>
      <w:r w:rsidRPr="00027A1B">
        <w:rPr>
          <w:rFonts w:ascii="Arial" w:hAnsi="Arial" w:cs="Arial"/>
          <w:sz w:val="24"/>
          <w:szCs w:val="24"/>
        </w:rPr>
        <w:t xml:space="preserve"> fully aware of the </w:t>
      </w:r>
      <w:r>
        <w:rPr>
          <w:rFonts w:ascii="Arial" w:hAnsi="Arial" w:cs="Arial"/>
          <w:sz w:val="24"/>
          <w:szCs w:val="24"/>
        </w:rPr>
        <w:t xml:space="preserve">placement </w:t>
      </w:r>
      <w:r w:rsidRPr="00027A1B">
        <w:rPr>
          <w:rFonts w:ascii="Arial" w:hAnsi="Arial" w:cs="Arial"/>
          <w:sz w:val="24"/>
          <w:szCs w:val="24"/>
        </w:rPr>
        <w:t xml:space="preserve">expectations? Have </w:t>
      </w:r>
      <w:r>
        <w:rPr>
          <w:rFonts w:ascii="Arial" w:hAnsi="Arial" w:cs="Arial"/>
          <w:sz w:val="24"/>
          <w:szCs w:val="24"/>
        </w:rPr>
        <w:t>I</w:t>
      </w:r>
      <w:r w:rsidRPr="00027A1B">
        <w:rPr>
          <w:rFonts w:ascii="Arial" w:hAnsi="Arial" w:cs="Arial"/>
          <w:sz w:val="24"/>
          <w:szCs w:val="24"/>
        </w:rPr>
        <w:t xml:space="preserve"> been clear</w:t>
      </w:r>
      <w:r>
        <w:rPr>
          <w:rFonts w:ascii="Arial" w:hAnsi="Arial" w:cs="Arial"/>
          <w:sz w:val="24"/>
          <w:szCs w:val="24"/>
        </w:rPr>
        <w:t xml:space="preserve"> about them</w:t>
      </w:r>
      <w:r w:rsidRPr="00027A1B">
        <w:rPr>
          <w:rFonts w:ascii="Arial" w:hAnsi="Arial" w:cs="Arial"/>
          <w:sz w:val="24"/>
          <w:szCs w:val="24"/>
        </w:rPr>
        <w:t xml:space="preserve"> from the outset?</w:t>
      </w:r>
    </w:p>
    <w:p w14:paraId="2D3BEC41" w14:textId="2295A4B9" w:rsidR="00693D9F" w:rsidRPr="00027A1B" w:rsidRDefault="00693D9F" w:rsidP="00693D9F">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 xml:space="preserve">If </w:t>
      </w:r>
      <w:r>
        <w:rPr>
          <w:rFonts w:ascii="Arial" w:hAnsi="Arial" w:cs="Arial"/>
          <w:sz w:val="24"/>
          <w:szCs w:val="24"/>
        </w:rPr>
        <w:t>I</w:t>
      </w:r>
      <w:r w:rsidRPr="00027A1B">
        <w:rPr>
          <w:rFonts w:ascii="Arial" w:hAnsi="Arial" w:cs="Arial"/>
          <w:sz w:val="24"/>
          <w:szCs w:val="24"/>
        </w:rPr>
        <w:t xml:space="preserve"> w</w:t>
      </w:r>
      <w:r>
        <w:rPr>
          <w:rFonts w:ascii="Arial" w:hAnsi="Arial" w:cs="Arial"/>
          <w:sz w:val="24"/>
          <w:szCs w:val="24"/>
        </w:rPr>
        <w:t>ere</w:t>
      </w:r>
      <w:r w:rsidRPr="00027A1B">
        <w:rPr>
          <w:rFonts w:ascii="Arial" w:hAnsi="Arial" w:cs="Arial"/>
          <w:sz w:val="24"/>
          <w:szCs w:val="24"/>
        </w:rPr>
        <w:t xml:space="preserve"> that </w:t>
      </w:r>
      <w:r>
        <w:rPr>
          <w:rFonts w:ascii="Arial" w:hAnsi="Arial" w:cs="Arial"/>
          <w:sz w:val="24"/>
          <w:szCs w:val="24"/>
        </w:rPr>
        <w:t>learner</w:t>
      </w:r>
      <w:r w:rsidRPr="00027A1B">
        <w:rPr>
          <w:rFonts w:ascii="Arial" w:hAnsi="Arial" w:cs="Arial"/>
          <w:sz w:val="24"/>
          <w:szCs w:val="24"/>
        </w:rPr>
        <w:t xml:space="preserve">, what would </w:t>
      </w:r>
      <w:r>
        <w:rPr>
          <w:rFonts w:ascii="Arial" w:hAnsi="Arial" w:cs="Arial"/>
          <w:sz w:val="24"/>
          <w:szCs w:val="24"/>
        </w:rPr>
        <w:t>I</w:t>
      </w:r>
      <w:r w:rsidRPr="00027A1B">
        <w:rPr>
          <w:rFonts w:ascii="Arial" w:hAnsi="Arial" w:cs="Arial"/>
          <w:sz w:val="24"/>
          <w:szCs w:val="24"/>
        </w:rPr>
        <w:t xml:space="preserve"> want to know?</w:t>
      </w:r>
    </w:p>
    <w:p w14:paraId="2B68CBF9" w14:textId="25C0FDF7" w:rsidR="00693D9F" w:rsidRDefault="00693D9F" w:rsidP="00693D9F">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Is my supervision style complimenting my student’s learning style? Are there ways I could adapt or change to facilitate their development?</w:t>
      </w:r>
    </w:p>
    <w:p w14:paraId="77DBA958" w14:textId="0DEB58C6" w:rsidR="007B4BBA" w:rsidRDefault="007B4BBA" w:rsidP="00693D9F">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What do I need to consider about the power relationship between me as a practice educator and the learner in this situation?</w:t>
      </w:r>
    </w:p>
    <w:p w14:paraId="17445A83" w14:textId="77777777" w:rsidR="00587084"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When should I make the university</w:t>
      </w:r>
      <w:r w:rsidRPr="00027A1B">
        <w:rPr>
          <w:rFonts w:ascii="Arial" w:hAnsi="Arial" w:cs="Arial"/>
          <w:sz w:val="24"/>
          <w:szCs w:val="24"/>
        </w:rPr>
        <w:t xml:space="preserve"> aware of the situation? </w:t>
      </w:r>
    </w:p>
    <w:p w14:paraId="345105DE" w14:textId="21BD5FF9" w:rsidR="00587084" w:rsidRPr="00027A1B"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In what ways can the university support me and the learner</w:t>
      </w:r>
      <w:r w:rsidR="00B718CB">
        <w:rPr>
          <w:rFonts w:ascii="Arial" w:hAnsi="Arial" w:cs="Arial"/>
          <w:sz w:val="24"/>
          <w:szCs w:val="24"/>
        </w:rPr>
        <w:t>?</w:t>
      </w:r>
    </w:p>
    <w:p w14:paraId="18B94979" w14:textId="34D58075" w:rsidR="00587084" w:rsidRPr="00587084" w:rsidRDefault="00587084" w:rsidP="00587084">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What support do I need and how can I get that?</w:t>
      </w:r>
    </w:p>
    <w:p w14:paraId="07215902" w14:textId="08B74E21" w:rsidR="00587084" w:rsidRDefault="00693D9F" w:rsidP="00693D9F">
      <w:pPr>
        <w:pStyle w:val="ListParagraph"/>
        <w:numPr>
          <w:ilvl w:val="0"/>
          <w:numId w:val="16"/>
        </w:numPr>
        <w:spacing w:after="160" w:line="259" w:lineRule="auto"/>
        <w:ind w:left="714" w:hanging="357"/>
        <w:contextualSpacing w:val="0"/>
        <w:rPr>
          <w:rFonts w:ascii="Arial" w:hAnsi="Arial" w:cs="Arial"/>
          <w:sz w:val="24"/>
          <w:szCs w:val="24"/>
        </w:rPr>
      </w:pPr>
      <w:r w:rsidRPr="00027A1B">
        <w:rPr>
          <w:rFonts w:ascii="Arial" w:hAnsi="Arial" w:cs="Arial"/>
          <w:sz w:val="24"/>
          <w:szCs w:val="24"/>
        </w:rPr>
        <w:t>What support could the wider team offer</w:t>
      </w:r>
      <w:r w:rsidR="004A0DF5">
        <w:rPr>
          <w:rFonts w:ascii="Arial" w:hAnsi="Arial" w:cs="Arial"/>
          <w:sz w:val="24"/>
          <w:szCs w:val="24"/>
        </w:rPr>
        <w:t xml:space="preserve"> (a) to me and (b) to the learner</w:t>
      </w:r>
      <w:r w:rsidRPr="00027A1B">
        <w:rPr>
          <w:rFonts w:ascii="Arial" w:hAnsi="Arial" w:cs="Arial"/>
          <w:sz w:val="24"/>
          <w:szCs w:val="24"/>
        </w:rPr>
        <w:t>?</w:t>
      </w:r>
      <w:r w:rsidR="00D74056">
        <w:rPr>
          <w:rFonts w:ascii="Arial" w:hAnsi="Arial" w:cs="Arial"/>
          <w:sz w:val="24"/>
          <w:szCs w:val="24"/>
        </w:rPr>
        <w:t xml:space="preserve"> </w:t>
      </w:r>
    </w:p>
    <w:p w14:paraId="7A18E99C" w14:textId="0CE19D00" w:rsidR="00861B7A" w:rsidRDefault="00861B7A" w:rsidP="00693D9F">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What strategies will we put in place immediately and for the remainder of the placement to support the learner to meet the requirements?</w:t>
      </w:r>
    </w:p>
    <w:p w14:paraId="520C955F" w14:textId="651DD730" w:rsidR="00587084" w:rsidRDefault="00587084" w:rsidP="00693D9F">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How will we review if these strategies are working?</w:t>
      </w:r>
    </w:p>
    <w:p w14:paraId="44D52B42" w14:textId="1F7C23F7" w:rsidR="00B718CB" w:rsidRPr="00027A1B" w:rsidRDefault="00B718CB" w:rsidP="00693D9F">
      <w:pPr>
        <w:pStyle w:val="ListParagraph"/>
        <w:numPr>
          <w:ilvl w:val="0"/>
          <w:numId w:val="16"/>
        </w:numPr>
        <w:spacing w:after="160" w:line="259" w:lineRule="auto"/>
        <w:ind w:left="714" w:hanging="357"/>
        <w:contextualSpacing w:val="0"/>
        <w:rPr>
          <w:rFonts w:ascii="Arial" w:hAnsi="Arial" w:cs="Arial"/>
          <w:sz w:val="24"/>
          <w:szCs w:val="24"/>
        </w:rPr>
      </w:pPr>
      <w:r>
        <w:rPr>
          <w:rFonts w:ascii="Arial" w:hAnsi="Arial" w:cs="Arial"/>
          <w:sz w:val="24"/>
          <w:szCs w:val="24"/>
        </w:rPr>
        <w:t>What are the next steps to take if the learner is not making improvements following the actions</w:t>
      </w:r>
      <w:r w:rsidR="004A0DF5">
        <w:rPr>
          <w:rFonts w:ascii="Arial" w:hAnsi="Arial" w:cs="Arial"/>
          <w:sz w:val="24"/>
          <w:szCs w:val="24"/>
        </w:rPr>
        <w:t xml:space="preserve"> I have now</w:t>
      </w:r>
      <w:r>
        <w:rPr>
          <w:rFonts w:ascii="Arial" w:hAnsi="Arial" w:cs="Arial"/>
          <w:sz w:val="24"/>
          <w:szCs w:val="24"/>
        </w:rPr>
        <w:t xml:space="preserve"> identified?</w:t>
      </w:r>
    </w:p>
    <w:p w14:paraId="45C97974" w14:textId="4C566332" w:rsidR="00B605D8" w:rsidRDefault="00B605D8" w:rsidP="0016774C">
      <w:pPr>
        <w:rPr>
          <w:rFonts w:ascii="Arial" w:hAnsi="Arial" w:cs="Arial"/>
          <w:sz w:val="24"/>
          <w:szCs w:val="24"/>
          <w:highlight w:val="yellow"/>
        </w:rPr>
      </w:pPr>
    </w:p>
    <w:p w14:paraId="292842A4" w14:textId="558FBF9C" w:rsidR="00751638" w:rsidRDefault="00751638">
      <w:pPr>
        <w:rPr>
          <w:rFonts w:ascii="Arial" w:hAnsi="Arial" w:cs="Arial"/>
          <w:sz w:val="24"/>
          <w:szCs w:val="24"/>
          <w:highlight w:val="yellow"/>
        </w:rPr>
      </w:pPr>
      <w:r>
        <w:rPr>
          <w:rFonts w:ascii="Arial" w:hAnsi="Arial" w:cs="Arial"/>
          <w:sz w:val="24"/>
          <w:szCs w:val="24"/>
          <w:highlight w:val="yellow"/>
        </w:rPr>
        <w:br w:type="page"/>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751638">
        <w:trPr>
          <w:trHeight w:val="9534"/>
        </w:trPr>
        <w:sdt>
          <w:sdtPr>
            <w:rPr>
              <w:rFonts w:ascii="Arial" w:hAnsi="Arial" w:cs="Arial"/>
              <w:sz w:val="24"/>
              <w:szCs w:val="24"/>
            </w:rPr>
            <w:id w:val="411671878"/>
            <w:placeholder>
              <w:docPart w:val="7B1FEC922FBF4CD793E1CD4C4C41DD97"/>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73681AB8" w:rsidR="00760FC7"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742076600"/>
            <w:placeholder>
              <w:docPart w:val="2D079C6D6F0B4CF0BE6AB675D60A981E"/>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2539FD54" w:rsidR="00F62905"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268840832"/>
            <w:placeholder>
              <w:docPart w:val="BED9FD1B1C0A42DAB3A4D69770E207D1"/>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4CF875A3" w:rsidR="007261C5"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6FC5079D" w:rsidR="007261C5" w:rsidRDefault="00CA674C" w:rsidP="008351F9">
            <w:pPr>
              <w:pStyle w:val="Footer"/>
              <w:rPr>
                <w:rFonts w:ascii="Arial" w:hAnsi="Arial" w:cs="Arial"/>
                <w:sz w:val="24"/>
                <w:szCs w:val="24"/>
              </w:rPr>
            </w:pPr>
            <w:r>
              <w:rPr>
                <w:rFonts w:ascii="Arial" w:hAnsi="Arial" w:cs="Arial"/>
                <w:sz w:val="24"/>
                <w:szCs w:val="24"/>
              </w:rPr>
              <w:t xml:space="preserve">See </w:t>
            </w:r>
            <w:r w:rsidRPr="00751638">
              <w:rPr>
                <w:rFonts w:ascii="Arial" w:hAnsi="Arial" w:cs="Arial"/>
                <w:sz w:val="24"/>
                <w:szCs w:val="24"/>
              </w:rPr>
              <w:t>page</w:t>
            </w:r>
            <w:r w:rsidR="00822F0C" w:rsidRPr="00751638">
              <w:rPr>
                <w:rFonts w:ascii="Arial" w:hAnsi="Arial" w:cs="Arial"/>
                <w:sz w:val="24"/>
                <w:szCs w:val="24"/>
              </w:rPr>
              <w:t>s</w:t>
            </w:r>
            <w:r w:rsidRPr="00751638">
              <w:rPr>
                <w:rFonts w:ascii="Arial" w:hAnsi="Arial" w:cs="Arial"/>
                <w:sz w:val="24"/>
                <w:szCs w:val="24"/>
              </w:rPr>
              <w:t xml:space="preserve"> </w:t>
            </w:r>
            <w:r w:rsidR="00751638">
              <w:rPr>
                <w:rFonts w:ascii="Arial" w:hAnsi="Arial" w:cs="Arial"/>
                <w:sz w:val="24"/>
                <w:szCs w:val="24"/>
              </w:rPr>
              <w:t>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1190140906"/>
            <w:placeholder>
              <w:docPart w:val="9C7A808151C5470C94EDB7C8B5A55143"/>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419EE13A" w:rsidR="007261C5"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794103281"/>
            <w:placeholder>
              <w:docPart w:val="E96AB7436767482D8E21F91CC356F6BE"/>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13F7B5C0" w:rsidR="00166F2B" w:rsidRDefault="00751638" w:rsidP="003872CC">
                <w:pPr>
                  <w:pStyle w:val="Footer"/>
                  <w:rPr>
                    <w:rFonts w:ascii="Arial" w:hAnsi="Arial" w:cs="Arial"/>
                    <w:sz w:val="24"/>
                    <w:szCs w:val="24"/>
                  </w:rPr>
                </w:pPr>
                <w:r w:rsidRPr="003D54D7">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53358A5B" w14:textId="77777777" w:rsidR="00751638" w:rsidRDefault="006758F4" w:rsidP="00751638">
      <w:pPr>
        <w:spacing w:after="0"/>
        <w:rPr>
          <w:rFonts w:ascii="Arial" w:hAnsi="Arial" w:cs="Arial"/>
          <w:b/>
          <w:bCs/>
          <w:color w:val="78BE20"/>
          <w:sz w:val="44"/>
          <w:szCs w:val="44"/>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p>
    <w:p w14:paraId="4626F5AE" w14:textId="2D7095F4" w:rsidR="00CA674C" w:rsidRDefault="00751638" w:rsidP="00967B1D">
      <w:pPr>
        <w:rPr>
          <w:rFonts w:ascii="Arial" w:hAnsi="Arial" w:cs="Arial"/>
          <w:b/>
          <w:bCs/>
          <w:color w:val="78BE20"/>
          <w:sz w:val="44"/>
          <w:szCs w:val="44"/>
        </w:rPr>
      </w:pPr>
      <w:r>
        <w:rPr>
          <w:rFonts w:ascii="Arial" w:hAnsi="Arial" w:cs="Arial"/>
          <w:b/>
          <w:bCs/>
          <w:color w:val="78BE20"/>
          <w:sz w:val="44"/>
          <w:szCs w:val="44"/>
        </w:rPr>
        <w:t>Supporting an underperforming learner</w:t>
      </w: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473063111"/>
            <w:placeholder>
              <w:docPart w:val="DefaultPlaceholder_-1854013440"/>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02F87E48" w:rsidR="005311AA" w:rsidRPr="00090B9E" w:rsidRDefault="00751638" w:rsidP="00090B9E">
                <w:pPr>
                  <w:pStyle w:val="Footer"/>
                  <w:rPr>
                    <w:rFonts w:ascii="Arial" w:hAnsi="Arial" w:cs="Arial"/>
                    <w:b/>
                    <w:sz w:val="28"/>
                    <w:szCs w:val="28"/>
                  </w:rPr>
                </w:pPr>
                <w:r w:rsidRPr="003D54D7">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751638">
        <w:trPr>
          <w:trHeight w:val="2910"/>
        </w:trPr>
        <w:sdt>
          <w:sdtPr>
            <w:rPr>
              <w:rFonts w:ascii="Arial" w:hAnsi="Arial" w:cs="Arial"/>
              <w:sz w:val="24"/>
              <w:szCs w:val="24"/>
            </w:rPr>
            <w:id w:val="395632084"/>
            <w:placeholder>
              <w:docPart w:val="18B2582758814F7FA4EF7C0886A4D482"/>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39EF8B52" w:rsidR="005311AA"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BA0A79">
        <w:trPr>
          <w:trHeight w:val="3282"/>
        </w:trPr>
        <w:sdt>
          <w:sdtPr>
            <w:rPr>
              <w:rFonts w:ascii="Arial" w:hAnsi="Arial" w:cs="Arial"/>
              <w:sz w:val="24"/>
              <w:szCs w:val="24"/>
            </w:rPr>
            <w:id w:val="864713433"/>
            <w:placeholder>
              <w:docPart w:val="F2E3703FDEA84440A7BF1C5A5A2239D7"/>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1C1FFCA3" w:rsidR="005311AA" w:rsidRDefault="00751638" w:rsidP="008351F9">
                <w:pPr>
                  <w:pStyle w:val="Footer"/>
                  <w:rPr>
                    <w:rFonts w:ascii="Arial" w:hAnsi="Arial" w:cs="Arial"/>
                    <w:sz w:val="24"/>
                    <w:szCs w:val="24"/>
                  </w:rPr>
                </w:pPr>
                <w:r w:rsidRPr="003D54D7">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3EF83B9C">
            <wp:simplePos x="0" y="0"/>
            <wp:positionH relativeFrom="column">
              <wp:posOffset>4005580</wp:posOffset>
            </wp:positionH>
            <wp:positionV relativeFrom="paragraph">
              <wp:posOffset>16510</wp:posOffset>
            </wp:positionV>
            <wp:extent cx="1017270" cy="101727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6"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7"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8"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1CCD0869" w14:textId="01FC16B9" w:rsidR="007C1EAC" w:rsidRPr="00230D01" w:rsidRDefault="007C1EAC" w:rsidP="00751638">
      <w:pPr>
        <w:spacing w:before="120" w:after="120"/>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74BD8A35" w14:textId="77777777" w:rsidR="00EB04EF" w:rsidRPr="0080249E" w:rsidRDefault="00EB04EF" w:rsidP="00EB04EF">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proofErr w:type="spellStart"/>
      <w:r w:rsidRPr="003A44BF">
        <w:rPr>
          <w:rFonts w:ascii="Arial" w:eastAsia="Times New Roman" w:hAnsi="Arial" w:cs="Arial"/>
          <w:sz w:val="20"/>
          <w:szCs w:val="20"/>
          <w:lang w:val="en-CA"/>
        </w:rPr>
        <w:t>doi</w:t>
      </w:r>
      <w:proofErr w:type="spellEnd"/>
      <w:r w:rsidRPr="003A44BF">
        <w:rPr>
          <w:rFonts w:ascii="Arial" w:eastAsia="Times New Roman" w:hAnsi="Arial" w:cs="Arial"/>
          <w:sz w:val="20"/>
          <w:szCs w:val="20"/>
          <w:lang w:val="en-CA"/>
        </w:rPr>
        <w:t xml:space="preserve">: </w:t>
      </w:r>
      <w:hyperlink r:id="rId19" w:history="1">
        <w:r w:rsidRPr="003A44BF">
          <w:rPr>
            <w:rStyle w:val="Hyperlink"/>
            <w:rFonts w:ascii="Arial" w:hAnsi="Arial" w:cs="Arial"/>
            <w:color w:val="006ACC"/>
            <w:sz w:val="20"/>
            <w:szCs w:val="20"/>
            <w:shd w:val="clear" w:color="auto" w:fill="FFFFFF"/>
          </w:rPr>
          <w:t>https://doi.org/10.1177/0308022620904325</w:t>
        </w:r>
      </w:hyperlink>
    </w:p>
    <w:p w14:paraId="266C1C26" w14:textId="549D1CEA" w:rsidR="00EB04EF" w:rsidRPr="009E5EDA"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sidR="00430A52">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0"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sidR="0094018D">
        <w:rPr>
          <w:rFonts w:ascii="Arial" w:eastAsia="Times New Roman" w:hAnsi="Arial" w:cs="Arial"/>
          <w:sz w:val="20"/>
          <w:szCs w:val="20"/>
          <w:lang w:val="en-CA"/>
        </w:rPr>
        <w:t xml:space="preserve">        </w:t>
      </w:r>
      <w:r>
        <w:rPr>
          <w:rFonts w:ascii="Arial" w:eastAsia="Times New Roman" w:hAnsi="Arial" w:cs="Arial"/>
          <w:sz w:val="20"/>
          <w:szCs w:val="20"/>
          <w:lang w:val="en-CA"/>
        </w:rPr>
        <w:t xml:space="preserve"> Accessed on 29.06.21</w:t>
      </w:r>
    </w:p>
    <w:p w14:paraId="52C37538" w14:textId="43C70E84" w:rsidR="005B2AE5" w:rsidRPr="005B2AE5" w:rsidRDefault="005B2AE5" w:rsidP="00EB04EF">
      <w:pPr>
        <w:rPr>
          <w:rFonts w:ascii="Arial" w:hAnsi="Arial" w:cs="Arial"/>
          <w:sz w:val="20"/>
          <w:szCs w:val="20"/>
        </w:rPr>
      </w:pPr>
      <w:r w:rsidRPr="005B2AE5">
        <w:rPr>
          <w:rFonts w:ascii="Arial" w:hAnsi="Arial" w:cs="Arial"/>
          <w:color w:val="000000"/>
          <w:sz w:val="20"/>
          <w:szCs w:val="20"/>
          <w:shd w:val="clear" w:color="auto" w:fill="FFFFFF"/>
        </w:rPr>
        <w:t xml:space="preserve">Cardell B, Koski J, Wahl J, Rock W, Kirby A (2017) Underperforming </w:t>
      </w:r>
      <w:r>
        <w:rPr>
          <w:rFonts w:ascii="Arial" w:hAnsi="Arial" w:cs="Arial"/>
          <w:color w:val="000000"/>
          <w:sz w:val="20"/>
          <w:szCs w:val="20"/>
          <w:shd w:val="clear" w:color="auto" w:fill="FFFFFF"/>
        </w:rPr>
        <w:t>s</w:t>
      </w:r>
      <w:r w:rsidRPr="005B2AE5">
        <w:rPr>
          <w:rFonts w:ascii="Arial" w:hAnsi="Arial" w:cs="Arial"/>
          <w:color w:val="000000"/>
          <w:sz w:val="20"/>
          <w:szCs w:val="20"/>
          <w:shd w:val="clear" w:color="auto" w:fill="FFFFFF"/>
        </w:rPr>
        <w:t xml:space="preserve">tudents: Factors and </w:t>
      </w:r>
      <w:r>
        <w:rPr>
          <w:rFonts w:ascii="Arial" w:hAnsi="Arial" w:cs="Arial"/>
          <w:color w:val="000000"/>
          <w:sz w:val="20"/>
          <w:szCs w:val="20"/>
          <w:shd w:val="clear" w:color="auto" w:fill="FFFFFF"/>
        </w:rPr>
        <w:t>d</w:t>
      </w:r>
      <w:r w:rsidRPr="005B2AE5">
        <w:rPr>
          <w:rFonts w:ascii="Arial" w:hAnsi="Arial" w:cs="Arial"/>
          <w:color w:val="000000"/>
          <w:sz w:val="20"/>
          <w:szCs w:val="20"/>
          <w:shd w:val="clear" w:color="auto" w:fill="FFFFFF"/>
        </w:rPr>
        <w:t>ecision-</w:t>
      </w:r>
      <w:r>
        <w:rPr>
          <w:rFonts w:ascii="Arial" w:hAnsi="Arial" w:cs="Arial"/>
          <w:color w:val="000000"/>
          <w:sz w:val="20"/>
          <w:szCs w:val="20"/>
          <w:shd w:val="clear" w:color="auto" w:fill="FFFFFF"/>
        </w:rPr>
        <w:t>m</w:t>
      </w:r>
      <w:r w:rsidRPr="005B2AE5">
        <w:rPr>
          <w:rFonts w:ascii="Arial" w:hAnsi="Arial" w:cs="Arial"/>
          <w:color w:val="000000"/>
          <w:sz w:val="20"/>
          <w:szCs w:val="20"/>
          <w:shd w:val="clear" w:color="auto" w:fill="FFFFFF"/>
        </w:rPr>
        <w:t xml:space="preserve">aking in </w:t>
      </w:r>
      <w:r>
        <w:rPr>
          <w:rFonts w:ascii="Arial" w:hAnsi="Arial" w:cs="Arial"/>
          <w:color w:val="000000"/>
          <w:sz w:val="20"/>
          <w:szCs w:val="20"/>
          <w:shd w:val="clear" w:color="auto" w:fill="FFFFFF"/>
        </w:rPr>
        <w:t>o</w:t>
      </w:r>
      <w:r w:rsidRPr="005B2AE5">
        <w:rPr>
          <w:rFonts w:ascii="Arial" w:hAnsi="Arial" w:cs="Arial"/>
          <w:color w:val="000000"/>
          <w:sz w:val="20"/>
          <w:szCs w:val="20"/>
          <w:shd w:val="clear" w:color="auto" w:fill="FFFFFF"/>
        </w:rPr>
        <w:t xml:space="preserve">ccupational </w:t>
      </w:r>
      <w:r>
        <w:rPr>
          <w:rFonts w:ascii="Arial" w:hAnsi="Arial" w:cs="Arial"/>
          <w:color w:val="000000"/>
          <w:sz w:val="20"/>
          <w:szCs w:val="20"/>
          <w:shd w:val="clear" w:color="auto" w:fill="FFFFFF"/>
        </w:rPr>
        <w:t>t</w:t>
      </w:r>
      <w:r w:rsidRPr="005B2AE5">
        <w:rPr>
          <w:rFonts w:ascii="Arial" w:hAnsi="Arial" w:cs="Arial"/>
          <w:color w:val="000000"/>
          <w:sz w:val="20"/>
          <w:szCs w:val="20"/>
          <w:shd w:val="clear" w:color="auto" w:fill="FFFFFF"/>
        </w:rPr>
        <w:t xml:space="preserve">herapy </w:t>
      </w:r>
      <w:r>
        <w:rPr>
          <w:rFonts w:ascii="Arial" w:hAnsi="Arial" w:cs="Arial"/>
          <w:color w:val="000000"/>
          <w:sz w:val="20"/>
          <w:szCs w:val="20"/>
          <w:shd w:val="clear" w:color="auto" w:fill="FFFFFF"/>
        </w:rPr>
        <w:t>p</w:t>
      </w:r>
      <w:r w:rsidRPr="005B2AE5">
        <w:rPr>
          <w:rFonts w:ascii="Arial" w:hAnsi="Arial" w:cs="Arial"/>
          <w:color w:val="000000"/>
          <w:sz w:val="20"/>
          <w:szCs w:val="20"/>
          <w:shd w:val="clear" w:color="auto" w:fill="FFFFFF"/>
        </w:rPr>
        <w:t>rograms. </w:t>
      </w:r>
      <w:r w:rsidRPr="005B2AE5">
        <w:rPr>
          <w:rStyle w:val="Emphasis"/>
          <w:rFonts w:ascii="Arial" w:hAnsi="Arial" w:cs="Arial"/>
          <w:color w:val="000000"/>
          <w:sz w:val="20"/>
          <w:szCs w:val="20"/>
          <w:bdr w:val="none" w:sz="0" w:space="0" w:color="auto" w:frame="1"/>
          <w:shd w:val="clear" w:color="auto" w:fill="FFFFFF"/>
        </w:rPr>
        <w:t>Journal of Occupational Therapy Education, 1</w:t>
      </w:r>
      <w:r w:rsidRPr="005B2AE5">
        <w:rPr>
          <w:rFonts w:ascii="Arial" w:hAnsi="Arial" w:cs="Arial"/>
          <w:i/>
          <w:iCs/>
          <w:color w:val="000000"/>
          <w:sz w:val="20"/>
          <w:szCs w:val="20"/>
          <w:shd w:val="clear" w:color="auto" w:fill="FFFFFF"/>
        </w:rPr>
        <w:t>(3),</w:t>
      </w:r>
      <w:r w:rsidRPr="005B2AE5">
        <w:rPr>
          <w:rFonts w:ascii="Arial" w:hAnsi="Arial" w:cs="Arial"/>
          <w:color w:val="000000"/>
          <w:sz w:val="20"/>
          <w:szCs w:val="20"/>
          <w:shd w:val="clear" w:color="auto" w:fill="FFFFFF"/>
        </w:rPr>
        <w:t> </w:t>
      </w:r>
      <w:hyperlink r:id="rId21" w:history="1">
        <w:r w:rsidRPr="005B2AE5">
          <w:rPr>
            <w:rStyle w:val="Hyperlink"/>
            <w:rFonts w:ascii="Arial" w:hAnsi="Arial" w:cs="Arial"/>
            <w:color w:val="981B3B"/>
            <w:sz w:val="20"/>
            <w:szCs w:val="20"/>
            <w:bdr w:val="none" w:sz="0" w:space="0" w:color="auto" w:frame="1"/>
            <w:shd w:val="clear" w:color="auto" w:fill="FFFFFF"/>
          </w:rPr>
          <w:t>https://doi.org/10.26681/jote.2017.010301</w:t>
        </w:r>
      </w:hyperlink>
      <w:r w:rsidRPr="005B2AE5">
        <w:rPr>
          <w:rFonts w:ascii="Arial" w:hAnsi="Arial" w:cs="Arial"/>
          <w:sz w:val="20"/>
          <w:szCs w:val="20"/>
        </w:rPr>
        <w:t xml:space="preserve"> </w:t>
      </w:r>
    </w:p>
    <w:p w14:paraId="1C80B240" w14:textId="5E1E7D8D"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2"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w:t>
      </w:r>
      <w:r w:rsidR="0094018D">
        <w:rPr>
          <w:rFonts w:ascii="Arial" w:eastAsia="Times New Roman" w:hAnsi="Arial" w:cs="Arial"/>
          <w:sz w:val="20"/>
          <w:szCs w:val="20"/>
          <w:lang w:val="en-CA"/>
        </w:rPr>
        <w:t xml:space="preserve">     </w:t>
      </w:r>
      <w:r>
        <w:rPr>
          <w:rFonts w:ascii="Arial" w:eastAsia="Times New Roman" w:hAnsi="Arial" w:cs="Arial"/>
          <w:sz w:val="20"/>
          <w:szCs w:val="20"/>
          <w:lang w:val="en-CA"/>
        </w:rPr>
        <w:t xml:space="preserve"> Accessed on 28.06.21</w:t>
      </w:r>
    </w:p>
    <w:p w14:paraId="13DD3653" w14:textId="3C8BE6B5" w:rsidR="007B4BBA" w:rsidRDefault="007B4BBA" w:rsidP="00EB04EF">
      <w:pPr>
        <w:rPr>
          <w:rFonts w:ascii="Arial" w:eastAsia="Times New Roman" w:hAnsi="Arial" w:cs="Arial"/>
          <w:sz w:val="20"/>
          <w:szCs w:val="20"/>
          <w:lang w:val="en-CA"/>
        </w:rPr>
      </w:pPr>
      <w:r>
        <w:rPr>
          <w:rFonts w:ascii="Arial" w:eastAsia="Times New Roman" w:hAnsi="Arial" w:cs="Arial"/>
          <w:sz w:val="20"/>
          <w:szCs w:val="20"/>
          <w:lang w:val="en-CA"/>
        </w:rPr>
        <w:t xml:space="preserve">Faculty Focus (2019) </w:t>
      </w:r>
      <w:r w:rsidRPr="0094018D">
        <w:rPr>
          <w:rFonts w:ascii="Arial" w:eastAsia="Times New Roman" w:hAnsi="Arial" w:cs="Arial"/>
          <w:i/>
          <w:iCs/>
          <w:sz w:val="20"/>
          <w:szCs w:val="20"/>
          <w:lang w:val="en-CA"/>
        </w:rPr>
        <w:t xml:space="preserve">What to do when a student is failing: </w:t>
      </w:r>
      <w:r w:rsidR="005B2AE5">
        <w:rPr>
          <w:rFonts w:ascii="Arial" w:eastAsia="Times New Roman" w:hAnsi="Arial" w:cs="Arial"/>
          <w:i/>
          <w:iCs/>
          <w:sz w:val="20"/>
          <w:szCs w:val="20"/>
          <w:lang w:val="en-CA"/>
        </w:rPr>
        <w:t>A</w:t>
      </w:r>
      <w:r w:rsidRPr="0094018D">
        <w:rPr>
          <w:rFonts w:ascii="Arial" w:eastAsia="Times New Roman" w:hAnsi="Arial" w:cs="Arial"/>
          <w:i/>
          <w:iCs/>
          <w:sz w:val="20"/>
          <w:szCs w:val="20"/>
          <w:lang w:val="en-CA"/>
        </w:rPr>
        <w:t xml:space="preserve"> guide for mentors</w:t>
      </w:r>
      <w:r w:rsidR="0094018D">
        <w:rPr>
          <w:rFonts w:ascii="Arial" w:eastAsia="Times New Roman" w:hAnsi="Arial" w:cs="Arial"/>
          <w:sz w:val="20"/>
          <w:szCs w:val="20"/>
          <w:lang w:val="en-CA"/>
        </w:rPr>
        <w:t xml:space="preserve">, Available at: </w:t>
      </w:r>
      <w:hyperlink r:id="rId23" w:history="1">
        <w:r w:rsidR="0094018D" w:rsidRPr="00AE58FA">
          <w:rPr>
            <w:rStyle w:val="Hyperlink"/>
            <w:rFonts w:ascii="Arial" w:eastAsia="Times New Roman" w:hAnsi="Arial" w:cs="Arial"/>
            <w:sz w:val="20"/>
            <w:szCs w:val="20"/>
            <w:lang w:val="en-CA"/>
          </w:rPr>
          <w:t>https://www.facultyfocus.com/articles/teaching-and-learning/failing-student/</w:t>
        </w:r>
      </w:hyperlink>
      <w:r w:rsidR="0094018D">
        <w:rPr>
          <w:rFonts w:ascii="Arial" w:eastAsia="Times New Roman" w:hAnsi="Arial" w:cs="Arial"/>
          <w:sz w:val="20"/>
          <w:szCs w:val="20"/>
          <w:lang w:val="en-CA"/>
        </w:rPr>
        <w:t xml:space="preserve">       Accessed on 10.11.21</w:t>
      </w:r>
    </w:p>
    <w:p w14:paraId="77C6C64B" w14:textId="3F007B18" w:rsidR="00EB04EF" w:rsidRPr="003A44BF" w:rsidRDefault="00EB04EF" w:rsidP="00EB04EF">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w:t>
      </w:r>
      <w:proofErr w:type="spellStart"/>
      <w:r w:rsidRPr="003A44BF">
        <w:rPr>
          <w:rFonts w:ascii="Arial" w:eastAsia="Times New Roman" w:hAnsi="Arial" w:cs="Arial"/>
          <w:sz w:val="20"/>
          <w:szCs w:val="20"/>
          <w:lang w:val="en-CA"/>
        </w:rPr>
        <w:t>ebook</w:t>
      </w:r>
      <w:proofErr w:type="spellEnd"/>
      <w:r w:rsidRPr="003A44BF">
        <w:rPr>
          <w:rFonts w:ascii="Arial" w:eastAsia="Times New Roman" w:hAnsi="Arial" w:cs="Arial"/>
          <w:sz w:val="20"/>
          <w:szCs w:val="20"/>
          <w:lang w:val="en-CA"/>
        </w:rPr>
        <w:t xml:space="preserve">].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4"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45DC49BD" w14:textId="77777777" w:rsidR="00844AFD" w:rsidRDefault="00844AFD" w:rsidP="00844AFD">
      <w:pPr>
        <w:pStyle w:val="Heading1"/>
        <w:contextualSpacing/>
        <w:rPr>
          <w:rFonts w:ascii="Arial" w:eastAsia="Times New Roman" w:hAnsi="Arial" w:cs="Arial"/>
          <w:b w:val="0"/>
          <w:bCs w:val="0"/>
          <w:sz w:val="20"/>
          <w:szCs w:val="20"/>
        </w:rPr>
      </w:pPr>
      <w:r>
        <w:rPr>
          <w:rFonts w:ascii="Arial" w:eastAsia="Times New Roman" w:hAnsi="Arial" w:cs="Arial"/>
          <w:b w:val="0"/>
          <w:bCs w:val="0"/>
          <w:sz w:val="20"/>
          <w:szCs w:val="20"/>
        </w:rPr>
        <w:t xml:space="preserve">Health and Care Professions Council (2021) </w:t>
      </w:r>
      <w:r w:rsidRPr="00844AFD">
        <w:rPr>
          <w:rFonts w:ascii="Arial" w:eastAsia="Times New Roman" w:hAnsi="Arial" w:cs="Arial"/>
          <w:b w:val="0"/>
          <w:bCs w:val="0"/>
          <w:i/>
          <w:iCs/>
          <w:sz w:val="20"/>
          <w:szCs w:val="20"/>
        </w:rPr>
        <w:t>Supervision</w:t>
      </w:r>
      <w:r>
        <w:rPr>
          <w:rFonts w:ascii="Arial" w:eastAsia="Times New Roman" w:hAnsi="Arial" w:cs="Arial"/>
          <w:b w:val="0"/>
          <w:bCs w:val="0"/>
          <w:sz w:val="20"/>
          <w:szCs w:val="20"/>
        </w:rPr>
        <w:t xml:space="preserve">. Available at: </w:t>
      </w:r>
      <w:hyperlink r:id="rId25" w:history="1">
        <w:r w:rsidRPr="00AE58FA">
          <w:rPr>
            <w:rStyle w:val="Hyperlink"/>
            <w:rFonts w:ascii="Arial" w:eastAsia="Times New Roman" w:hAnsi="Arial" w:cs="Arial"/>
            <w:b w:val="0"/>
            <w:bCs w:val="0"/>
            <w:sz w:val="20"/>
            <w:szCs w:val="20"/>
          </w:rPr>
          <w:t>https://www.hcpc-uk.org/standards/meeting-our-standards/supervision-leadership-and-culture/supervision/</w:t>
        </w:r>
      </w:hyperlink>
      <w:r>
        <w:rPr>
          <w:rFonts w:ascii="Arial" w:eastAsia="Times New Roman" w:hAnsi="Arial" w:cs="Arial"/>
          <w:b w:val="0"/>
          <w:bCs w:val="0"/>
          <w:sz w:val="20"/>
          <w:szCs w:val="20"/>
        </w:rPr>
        <w:t xml:space="preserve"> </w:t>
      </w:r>
    </w:p>
    <w:p w14:paraId="6CFEA98F" w14:textId="5F68784F" w:rsidR="00844AFD" w:rsidRDefault="00844AFD" w:rsidP="00844AFD">
      <w:pPr>
        <w:pStyle w:val="Heading1"/>
        <w:shd w:val="clear" w:color="auto" w:fill="FFFFFF"/>
        <w:jc w:val="right"/>
        <w:rPr>
          <w:rFonts w:ascii="Arial" w:eastAsia="Times New Roman" w:hAnsi="Arial" w:cs="Arial"/>
          <w:b w:val="0"/>
          <w:bCs w:val="0"/>
          <w:sz w:val="20"/>
          <w:szCs w:val="20"/>
        </w:rPr>
      </w:pPr>
      <w:r>
        <w:rPr>
          <w:rFonts w:ascii="Arial" w:eastAsia="Times New Roman" w:hAnsi="Arial" w:cs="Arial"/>
          <w:b w:val="0"/>
          <w:bCs w:val="0"/>
          <w:sz w:val="20"/>
          <w:szCs w:val="20"/>
        </w:rPr>
        <w:t>Accessed on 10.11.21</w:t>
      </w:r>
    </w:p>
    <w:p w14:paraId="7E0CE49F" w14:textId="77777777" w:rsidR="00CD263E" w:rsidRPr="004A0DF5" w:rsidRDefault="00CD263E" w:rsidP="00CD263E">
      <w:pPr>
        <w:pStyle w:val="NormalWeb"/>
        <w:contextualSpacing/>
        <w:rPr>
          <w:rStyle w:val="Hyperlink"/>
          <w:rFonts w:ascii="Arial" w:hAnsi="Arial" w:cs="Arial"/>
          <w:color w:val="auto"/>
          <w:sz w:val="20"/>
          <w:szCs w:val="20"/>
          <w:u w:val="none"/>
        </w:rPr>
      </w:pPr>
      <w:r w:rsidRPr="004A0DF5">
        <w:rPr>
          <w:rStyle w:val="Hyperlink"/>
          <w:rFonts w:ascii="Arial" w:hAnsi="Arial" w:cs="Arial"/>
          <w:color w:val="auto"/>
          <w:sz w:val="20"/>
          <w:szCs w:val="20"/>
          <w:u w:val="none"/>
        </w:rPr>
        <w:t>Healey</w:t>
      </w:r>
      <w:r>
        <w:rPr>
          <w:rStyle w:val="Hyperlink"/>
          <w:rFonts w:ascii="Arial" w:hAnsi="Arial" w:cs="Arial"/>
          <w:color w:val="auto"/>
          <w:sz w:val="20"/>
          <w:szCs w:val="20"/>
          <w:u w:val="none"/>
        </w:rPr>
        <w:t xml:space="preserve"> J, Spencer M (2007) Surviving your placement in health and social care: A student handbook. Oxford: University Press.</w:t>
      </w:r>
    </w:p>
    <w:p w14:paraId="6C9737E6" w14:textId="1D522C62" w:rsidR="005B2AE5" w:rsidRPr="005B2AE5" w:rsidRDefault="005B2AE5" w:rsidP="005B2AE5">
      <w:pPr>
        <w:pStyle w:val="Heading1"/>
        <w:shd w:val="clear" w:color="auto" w:fill="FFFFFF"/>
        <w:rPr>
          <w:rFonts w:ascii="Arial" w:eastAsia="Times New Roman" w:hAnsi="Arial" w:cs="Arial"/>
          <w:b w:val="0"/>
          <w:bCs w:val="0"/>
          <w:sz w:val="20"/>
          <w:szCs w:val="20"/>
        </w:rPr>
      </w:pPr>
      <w:proofErr w:type="spellStart"/>
      <w:r w:rsidRPr="005B2AE5">
        <w:rPr>
          <w:rFonts w:ascii="Arial" w:eastAsia="Times New Roman" w:hAnsi="Arial" w:cs="Arial"/>
          <w:b w:val="0"/>
          <w:bCs w:val="0"/>
          <w:sz w:val="20"/>
          <w:szCs w:val="20"/>
        </w:rPr>
        <w:t>Heaslip</w:t>
      </w:r>
      <w:proofErr w:type="spellEnd"/>
      <w:r w:rsidRPr="005B2AE5">
        <w:rPr>
          <w:rFonts w:ascii="Arial" w:eastAsia="Times New Roman" w:hAnsi="Arial" w:cs="Arial"/>
          <w:b w:val="0"/>
          <w:bCs w:val="0"/>
          <w:sz w:val="20"/>
          <w:szCs w:val="20"/>
        </w:rPr>
        <w:t xml:space="preserve"> V</w:t>
      </w:r>
      <w:r>
        <w:rPr>
          <w:rFonts w:ascii="Arial" w:eastAsia="Times New Roman" w:hAnsi="Arial" w:cs="Arial"/>
          <w:b w:val="0"/>
          <w:bCs w:val="0"/>
          <w:sz w:val="20"/>
          <w:szCs w:val="20"/>
        </w:rPr>
        <w:t>,</w:t>
      </w:r>
      <w:r w:rsidRPr="005B2AE5">
        <w:rPr>
          <w:rFonts w:ascii="Arial" w:eastAsia="Times New Roman" w:hAnsi="Arial" w:cs="Arial"/>
          <w:b w:val="0"/>
          <w:bCs w:val="0"/>
          <w:sz w:val="20"/>
          <w:szCs w:val="20"/>
        </w:rPr>
        <w:t xml:space="preserve"> Scammell J</w:t>
      </w:r>
      <w:r w:rsidRPr="005B2AE5">
        <w:rPr>
          <w:rFonts w:ascii="Arial" w:eastAsia="Times New Roman" w:hAnsi="Arial" w:cs="Arial"/>
          <w:sz w:val="20"/>
          <w:szCs w:val="20"/>
        </w:rPr>
        <w:t xml:space="preserve"> </w:t>
      </w:r>
      <w:r w:rsidRPr="005B2AE5">
        <w:rPr>
          <w:rFonts w:ascii="Arial" w:eastAsia="Times New Roman" w:hAnsi="Arial" w:cs="Arial"/>
          <w:b w:val="0"/>
          <w:sz w:val="20"/>
          <w:szCs w:val="20"/>
        </w:rPr>
        <w:t>(2012)</w:t>
      </w:r>
      <w:r w:rsidRPr="005B2AE5">
        <w:rPr>
          <w:rFonts w:ascii="Arial" w:eastAsia="Times New Roman" w:hAnsi="Arial" w:cs="Arial"/>
          <w:sz w:val="20"/>
          <w:szCs w:val="20"/>
        </w:rPr>
        <w:t xml:space="preserve"> </w:t>
      </w:r>
      <w:r w:rsidRPr="005B2AE5">
        <w:rPr>
          <w:rFonts w:ascii="Arial" w:eastAsia="Times New Roman" w:hAnsi="Arial" w:cs="Arial"/>
          <w:b w:val="0"/>
          <w:bCs w:val="0"/>
          <w:sz w:val="20"/>
          <w:szCs w:val="20"/>
        </w:rPr>
        <w:t xml:space="preserve">Failing underperforming students: </w:t>
      </w:r>
      <w:r>
        <w:rPr>
          <w:rFonts w:ascii="Arial" w:eastAsia="Times New Roman" w:hAnsi="Arial" w:cs="Arial"/>
          <w:b w:val="0"/>
          <w:bCs w:val="0"/>
          <w:sz w:val="20"/>
          <w:szCs w:val="20"/>
        </w:rPr>
        <w:t>T</w:t>
      </w:r>
      <w:r w:rsidRPr="005B2AE5">
        <w:rPr>
          <w:rFonts w:ascii="Arial" w:eastAsia="Times New Roman" w:hAnsi="Arial" w:cs="Arial"/>
          <w:b w:val="0"/>
          <w:bCs w:val="0"/>
          <w:sz w:val="20"/>
          <w:szCs w:val="20"/>
        </w:rPr>
        <w:t xml:space="preserve">he role of grading in practice assessment. </w:t>
      </w:r>
      <w:r w:rsidRPr="005B2AE5">
        <w:rPr>
          <w:rFonts w:ascii="Arial" w:eastAsia="Times New Roman" w:hAnsi="Arial" w:cs="Arial"/>
          <w:b w:val="0"/>
          <w:bCs w:val="0"/>
          <w:i/>
          <w:sz w:val="20"/>
          <w:szCs w:val="20"/>
        </w:rPr>
        <w:t>Nurse Education in Practice</w:t>
      </w:r>
      <w:r w:rsidRPr="005B2AE5">
        <w:rPr>
          <w:rFonts w:ascii="Arial" w:eastAsia="Times New Roman" w:hAnsi="Arial" w:cs="Arial"/>
          <w:b w:val="0"/>
          <w:bCs w:val="0"/>
          <w:sz w:val="20"/>
          <w:szCs w:val="20"/>
        </w:rPr>
        <w:t xml:space="preserve"> </w:t>
      </w:r>
      <w:r w:rsidRPr="005B2AE5">
        <w:rPr>
          <w:rFonts w:ascii="Arial" w:eastAsia="Times New Roman" w:hAnsi="Arial" w:cs="Arial"/>
          <w:b w:val="0"/>
          <w:bCs w:val="0"/>
          <w:i/>
          <w:iCs/>
          <w:sz w:val="20"/>
          <w:szCs w:val="20"/>
        </w:rPr>
        <w:t>12(2)</w:t>
      </w:r>
      <w:r>
        <w:rPr>
          <w:rFonts w:ascii="Arial" w:eastAsia="Times New Roman" w:hAnsi="Arial" w:cs="Arial"/>
          <w:b w:val="0"/>
          <w:bCs w:val="0"/>
          <w:sz w:val="20"/>
          <w:szCs w:val="20"/>
        </w:rPr>
        <w:t xml:space="preserve">, 95-100. Available at: </w:t>
      </w:r>
      <w:hyperlink r:id="rId26" w:history="1">
        <w:r w:rsidRPr="00AE58FA">
          <w:rPr>
            <w:rStyle w:val="Hyperlink"/>
            <w:rFonts w:ascii="Arial" w:eastAsia="Times New Roman" w:hAnsi="Arial" w:cs="Arial"/>
            <w:b w:val="0"/>
            <w:bCs w:val="0"/>
            <w:sz w:val="20"/>
            <w:szCs w:val="20"/>
          </w:rPr>
          <w:t>https://www.researchgate.net/profile/Vanessa-Heaslip/publication/51639096_Failing_underperforming_students_The_role_of_grading_in_practice_</w:t>
        </w:r>
        <w:r w:rsidRPr="00AE58FA">
          <w:rPr>
            <w:rStyle w:val="Hyperlink"/>
            <w:rFonts w:ascii="Arial" w:eastAsia="Times New Roman" w:hAnsi="Arial" w:cs="Arial"/>
            <w:b w:val="0"/>
            <w:bCs w:val="0"/>
            <w:sz w:val="20"/>
            <w:szCs w:val="20"/>
          </w:rPr>
          <w:lastRenderedPageBreak/>
          <w:t>assessment/links/5c2c88ee458515a4c706a301/Failing-underperforming-students-The-role-of-grading-in-practice-assessment.pdf</w:t>
        </w:r>
      </w:hyperlink>
      <w:r>
        <w:rPr>
          <w:rFonts w:ascii="Arial" w:eastAsia="Times New Roman" w:hAnsi="Arial" w:cs="Arial"/>
          <w:b w:val="0"/>
          <w:bCs w:val="0"/>
          <w:sz w:val="20"/>
          <w:szCs w:val="20"/>
        </w:rPr>
        <w:t xml:space="preserve"> </w:t>
      </w:r>
      <w:r>
        <w:rPr>
          <w:rFonts w:ascii="Arial" w:eastAsia="Times New Roman" w:hAnsi="Arial" w:cs="Arial"/>
          <w:b w:val="0"/>
          <w:bCs w:val="0"/>
          <w:sz w:val="20"/>
          <w:szCs w:val="20"/>
        </w:rPr>
        <w:tab/>
      </w:r>
      <w:r>
        <w:rPr>
          <w:rFonts w:ascii="Arial" w:eastAsia="Times New Roman" w:hAnsi="Arial" w:cs="Arial"/>
          <w:b w:val="0"/>
          <w:bCs w:val="0"/>
          <w:sz w:val="20"/>
          <w:szCs w:val="20"/>
        </w:rPr>
        <w:tab/>
      </w:r>
      <w:r>
        <w:rPr>
          <w:rFonts w:ascii="Arial" w:eastAsia="Times New Roman" w:hAnsi="Arial" w:cs="Arial"/>
          <w:b w:val="0"/>
          <w:bCs w:val="0"/>
          <w:sz w:val="20"/>
          <w:szCs w:val="20"/>
        </w:rPr>
        <w:tab/>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Accessed on 10.11.21</w:t>
      </w:r>
    </w:p>
    <w:p w14:paraId="169A9CA9" w14:textId="1B53AD06" w:rsidR="005B2AE5" w:rsidRPr="005B2AE5" w:rsidRDefault="005B2AE5" w:rsidP="005B2AE5">
      <w:pPr>
        <w:pStyle w:val="NormalWeb"/>
        <w:contextualSpacing/>
        <w:rPr>
          <w:rFonts w:ascii="Arial" w:hAnsi="Arial" w:cs="Arial"/>
          <w:sz w:val="20"/>
          <w:szCs w:val="20"/>
        </w:rPr>
      </w:pPr>
      <w:r w:rsidRPr="005B2AE5">
        <w:rPr>
          <w:rStyle w:val="authors"/>
          <w:rFonts w:ascii="Arial" w:hAnsi="Arial" w:cs="Arial"/>
          <w:sz w:val="20"/>
          <w:szCs w:val="20"/>
          <w:shd w:val="clear" w:color="auto" w:fill="FFFFFF"/>
        </w:rPr>
        <w:t>Nicola-Richmond K, Butterworth B</w:t>
      </w:r>
      <w:r>
        <w:rPr>
          <w:rStyle w:val="authors"/>
          <w:rFonts w:ascii="Arial" w:hAnsi="Arial" w:cs="Arial"/>
          <w:sz w:val="20"/>
          <w:szCs w:val="20"/>
          <w:shd w:val="clear" w:color="auto" w:fill="FFFFFF"/>
        </w:rPr>
        <w:t>,</w:t>
      </w:r>
      <w:r w:rsidRPr="005B2AE5">
        <w:rPr>
          <w:rStyle w:val="authors"/>
          <w:rFonts w:ascii="Arial" w:hAnsi="Arial" w:cs="Arial"/>
          <w:sz w:val="20"/>
          <w:szCs w:val="20"/>
          <w:shd w:val="clear" w:color="auto" w:fill="FFFFFF"/>
        </w:rPr>
        <w:t xml:space="preserve"> Hitch D</w:t>
      </w:r>
      <w:r w:rsidRPr="005B2AE5">
        <w:rPr>
          <w:rFonts w:ascii="Arial" w:hAnsi="Arial" w:cs="Arial"/>
          <w:sz w:val="20"/>
          <w:szCs w:val="20"/>
          <w:shd w:val="clear" w:color="auto" w:fill="FFFFFF"/>
        </w:rPr>
        <w:t> </w:t>
      </w:r>
      <w:r w:rsidRPr="005B2AE5">
        <w:rPr>
          <w:rStyle w:val="Date1"/>
          <w:rFonts w:ascii="Arial" w:hAnsi="Arial" w:cs="Arial"/>
          <w:sz w:val="20"/>
          <w:szCs w:val="20"/>
          <w:shd w:val="clear" w:color="auto" w:fill="FFFFFF"/>
        </w:rPr>
        <w:t>(2017)</w:t>
      </w:r>
      <w:r w:rsidRPr="005B2AE5">
        <w:rPr>
          <w:rFonts w:ascii="Arial" w:hAnsi="Arial" w:cs="Arial"/>
          <w:sz w:val="20"/>
          <w:szCs w:val="20"/>
          <w:shd w:val="clear" w:color="auto" w:fill="FFFFFF"/>
        </w:rPr>
        <w:t> </w:t>
      </w:r>
      <w:r w:rsidRPr="005B2AE5">
        <w:rPr>
          <w:rStyle w:val="arttitle"/>
          <w:rFonts w:ascii="Arial" w:hAnsi="Arial" w:cs="Arial"/>
          <w:sz w:val="20"/>
          <w:szCs w:val="20"/>
          <w:shd w:val="clear" w:color="auto" w:fill="FFFFFF"/>
        </w:rPr>
        <w:t>What factors contribute to failure of fieldwork placement? Perspectives of supervisors and university fieldwork educators.</w:t>
      </w:r>
      <w:r w:rsidRPr="005B2AE5">
        <w:rPr>
          <w:rFonts w:ascii="Arial" w:hAnsi="Arial" w:cs="Arial"/>
          <w:sz w:val="20"/>
          <w:szCs w:val="20"/>
          <w:shd w:val="clear" w:color="auto" w:fill="FFFFFF"/>
        </w:rPr>
        <w:t> </w:t>
      </w:r>
      <w:r w:rsidRPr="005B2AE5">
        <w:rPr>
          <w:rStyle w:val="serialtitle"/>
          <w:rFonts w:ascii="Arial" w:hAnsi="Arial" w:cs="Arial"/>
          <w:i/>
          <w:sz w:val="20"/>
          <w:szCs w:val="20"/>
          <w:shd w:val="clear" w:color="auto" w:fill="FFFFFF"/>
        </w:rPr>
        <w:t>World Federation of Occupational Therapists Bulletin,</w:t>
      </w:r>
      <w:r w:rsidRPr="005B2AE5">
        <w:rPr>
          <w:rFonts w:ascii="Arial" w:hAnsi="Arial" w:cs="Arial"/>
          <w:i/>
          <w:sz w:val="20"/>
          <w:szCs w:val="20"/>
          <w:shd w:val="clear" w:color="auto" w:fill="FFFFFF"/>
        </w:rPr>
        <w:t> </w:t>
      </w:r>
      <w:r w:rsidRPr="005B2AE5">
        <w:rPr>
          <w:rStyle w:val="volumeissue"/>
          <w:rFonts w:ascii="Arial" w:hAnsi="Arial" w:cs="Arial"/>
          <w:i/>
          <w:sz w:val="20"/>
          <w:szCs w:val="20"/>
          <w:shd w:val="clear" w:color="auto" w:fill="FFFFFF"/>
        </w:rPr>
        <w:t>73</w:t>
      </w:r>
      <w:r>
        <w:rPr>
          <w:rStyle w:val="volumeissue"/>
          <w:rFonts w:ascii="Arial" w:hAnsi="Arial" w:cs="Arial"/>
          <w:i/>
          <w:sz w:val="20"/>
          <w:szCs w:val="20"/>
          <w:shd w:val="clear" w:color="auto" w:fill="FFFFFF"/>
        </w:rPr>
        <w:t>(</w:t>
      </w:r>
      <w:r w:rsidRPr="005B2AE5">
        <w:rPr>
          <w:rStyle w:val="volumeissue"/>
          <w:rFonts w:ascii="Arial" w:hAnsi="Arial" w:cs="Arial"/>
          <w:i/>
          <w:sz w:val="20"/>
          <w:szCs w:val="20"/>
          <w:shd w:val="clear" w:color="auto" w:fill="FFFFFF"/>
        </w:rPr>
        <w:t>2</w:t>
      </w:r>
      <w:r>
        <w:rPr>
          <w:rStyle w:val="volumeissue"/>
          <w:rFonts w:ascii="Arial" w:hAnsi="Arial" w:cs="Arial"/>
          <w:i/>
          <w:sz w:val="20"/>
          <w:szCs w:val="20"/>
          <w:shd w:val="clear" w:color="auto" w:fill="FFFFFF"/>
        </w:rPr>
        <w:t>)</w:t>
      </w:r>
      <w:r w:rsidRPr="005B2AE5">
        <w:rPr>
          <w:rStyle w:val="volumeissue"/>
          <w:rFonts w:ascii="Arial" w:hAnsi="Arial" w:cs="Arial"/>
          <w:i/>
          <w:sz w:val="20"/>
          <w:szCs w:val="20"/>
          <w:shd w:val="clear" w:color="auto" w:fill="FFFFFF"/>
        </w:rPr>
        <w:t>,</w:t>
      </w:r>
      <w:r w:rsidRPr="005B2AE5">
        <w:rPr>
          <w:rFonts w:ascii="Arial" w:hAnsi="Arial" w:cs="Arial"/>
          <w:sz w:val="20"/>
          <w:szCs w:val="20"/>
          <w:shd w:val="clear" w:color="auto" w:fill="FFFFFF"/>
        </w:rPr>
        <w:t> </w:t>
      </w:r>
      <w:r w:rsidRPr="005B2AE5">
        <w:rPr>
          <w:rStyle w:val="pagerange"/>
          <w:rFonts w:ascii="Arial" w:hAnsi="Arial" w:cs="Arial"/>
          <w:sz w:val="20"/>
          <w:szCs w:val="20"/>
          <w:shd w:val="clear" w:color="auto" w:fill="FFFFFF"/>
        </w:rPr>
        <w:t>117-124</w:t>
      </w:r>
      <w:r>
        <w:rPr>
          <w:rStyle w:val="pagerange"/>
          <w:rFonts w:ascii="Arial" w:hAnsi="Arial" w:cs="Arial"/>
          <w:sz w:val="20"/>
          <w:szCs w:val="20"/>
          <w:shd w:val="clear" w:color="auto" w:fill="FFFFFF"/>
        </w:rPr>
        <w:t>.</w:t>
      </w:r>
      <w:r w:rsidRPr="005B2AE5">
        <w:rPr>
          <w:rFonts w:ascii="Arial" w:hAnsi="Arial" w:cs="Arial"/>
          <w:sz w:val="20"/>
          <w:szCs w:val="20"/>
          <w:shd w:val="clear" w:color="auto" w:fill="FFFFFF"/>
        </w:rPr>
        <w:t> </w:t>
      </w:r>
      <w:proofErr w:type="spellStart"/>
      <w:r>
        <w:rPr>
          <w:rStyle w:val="doilink"/>
          <w:rFonts w:ascii="Arial" w:hAnsi="Arial" w:cs="Arial"/>
          <w:sz w:val="20"/>
          <w:szCs w:val="20"/>
          <w:shd w:val="clear" w:color="auto" w:fill="FFFFFF"/>
        </w:rPr>
        <w:t>doi</w:t>
      </w:r>
      <w:proofErr w:type="spellEnd"/>
      <w:r w:rsidRPr="005B2AE5">
        <w:rPr>
          <w:rStyle w:val="doilink"/>
          <w:rFonts w:ascii="Arial" w:hAnsi="Arial" w:cs="Arial"/>
          <w:sz w:val="20"/>
          <w:szCs w:val="20"/>
          <w:shd w:val="clear" w:color="auto" w:fill="FFFFFF"/>
        </w:rPr>
        <w:t>: </w:t>
      </w:r>
      <w:hyperlink r:id="rId27" w:history="1">
        <w:r w:rsidRPr="005B2AE5">
          <w:rPr>
            <w:rStyle w:val="Hyperlink"/>
            <w:rFonts w:ascii="Arial" w:hAnsi="Arial" w:cs="Arial"/>
            <w:color w:val="333333"/>
            <w:sz w:val="20"/>
            <w:szCs w:val="20"/>
            <w:shd w:val="clear" w:color="auto" w:fill="FFFFFF"/>
          </w:rPr>
          <w:t>10.1080/14473828.2016.1149981</w:t>
        </w:r>
      </w:hyperlink>
      <w:r>
        <w:rPr>
          <w:rStyle w:val="Hyperlink"/>
          <w:rFonts w:ascii="Arial" w:hAnsi="Arial" w:cs="Arial"/>
          <w:color w:val="333333"/>
          <w:sz w:val="20"/>
          <w:szCs w:val="20"/>
          <w:shd w:val="clear" w:color="auto" w:fill="FFFFFF"/>
        </w:rPr>
        <w:t xml:space="preserve"> </w:t>
      </w:r>
      <w:r w:rsidRPr="003A44BF">
        <w:rPr>
          <w:rFonts w:ascii="Arial" w:hAnsi="Arial" w:cs="Arial"/>
          <w:sz w:val="20"/>
          <w:szCs w:val="20"/>
        </w:rPr>
        <w:t xml:space="preserve">Available through the RCOT website at: </w:t>
      </w:r>
      <w:hyperlink r:id="rId28" w:history="1">
        <w:r w:rsidRPr="003A44BF">
          <w:rPr>
            <w:rStyle w:val="Hyperlink"/>
            <w:rFonts w:ascii="Arial" w:hAnsi="Arial" w:cs="Arial"/>
            <w:sz w:val="20"/>
            <w:szCs w:val="20"/>
          </w:rPr>
          <w:t>https://www.rcot.co.uk/practice-resources/library-resources/search-library-catalogue</w:t>
        </w:r>
      </w:hyperlink>
    </w:p>
    <w:p w14:paraId="1FB22B3A" w14:textId="377B14CA" w:rsidR="00EB04EF" w:rsidRPr="003A44BF" w:rsidRDefault="00EB04EF" w:rsidP="00EB04EF">
      <w:pPr>
        <w:rPr>
          <w:rFonts w:ascii="Arial" w:hAnsi="Arial" w:cs="Arial"/>
          <w:sz w:val="20"/>
          <w:szCs w:val="20"/>
        </w:rPr>
      </w:pPr>
      <w:r w:rsidRPr="003A44BF">
        <w:rPr>
          <w:rFonts w:ascii="Arial" w:hAnsi="Arial" w:cs="Arial"/>
          <w:sz w:val="20"/>
          <w:szCs w:val="20"/>
        </w:rPr>
        <w:t>Royal College of Occupational Therapists (2020</w:t>
      </w:r>
      <w:r w:rsidR="00FB4A11">
        <w:rPr>
          <w:rFonts w:ascii="Arial" w:hAnsi="Arial" w:cs="Arial"/>
          <w:sz w:val="20"/>
          <w:szCs w:val="20"/>
        </w:rPr>
        <w:t>a</w:t>
      </w:r>
      <w:r w:rsidRPr="003A44BF">
        <w:rPr>
          <w:rFonts w:ascii="Arial" w:hAnsi="Arial" w:cs="Arial"/>
          <w:sz w:val="20"/>
          <w:szCs w:val="20"/>
        </w:rPr>
        <w:t xml:space="preserve">) </w:t>
      </w:r>
      <w:r w:rsidRPr="003A44BF">
        <w:rPr>
          <w:rFonts w:ascii="Arial" w:hAnsi="Arial" w:cs="Arial"/>
          <w:i/>
          <w:iCs/>
          <w:sz w:val="20"/>
          <w:szCs w:val="20"/>
        </w:rPr>
        <w:t>Learning and development standards for pre-registration education</w:t>
      </w:r>
      <w:r w:rsidR="00430A52">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9"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4018D">
        <w:rPr>
          <w:rFonts w:ascii="Arial" w:hAnsi="Arial" w:cs="Arial"/>
          <w:sz w:val="20"/>
          <w:szCs w:val="20"/>
        </w:rPr>
        <w:t xml:space="preserve">          </w:t>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4CCFD93C" w14:textId="48DD649E" w:rsidR="00FB4A11" w:rsidRDefault="00FB4A11" w:rsidP="00430A52">
      <w:pPr>
        <w:rPr>
          <w:rFonts w:ascii="Arial" w:hAnsi="Arial" w:cs="Arial"/>
          <w:sz w:val="20"/>
          <w:szCs w:val="20"/>
        </w:rPr>
      </w:pPr>
      <w:r w:rsidRPr="003A44BF">
        <w:rPr>
          <w:rFonts w:ascii="Arial" w:hAnsi="Arial" w:cs="Arial"/>
          <w:sz w:val="20"/>
          <w:szCs w:val="20"/>
        </w:rPr>
        <w:t>Royal College of Occupational Therapists (2020</w:t>
      </w:r>
      <w:r>
        <w:rPr>
          <w:rFonts w:ascii="Arial" w:hAnsi="Arial" w:cs="Arial"/>
          <w:sz w:val="20"/>
          <w:szCs w:val="20"/>
        </w:rPr>
        <w:t>b</w:t>
      </w:r>
      <w:r w:rsidRPr="003A44BF">
        <w:rPr>
          <w:rFonts w:ascii="Arial" w:hAnsi="Arial" w:cs="Arial"/>
          <w:sz w:val="20"/>
          <w:szCs w:val="20"/>
        </w:rPr>
        <w:t xml:space="preserve">) </w:t>
      </w:r>
      <w:r>
        <w:rPr>
          <w:rFonts w:ascii="Arial" w:hAnsi="Arial" w:cs="Arial"/>
          <w:i/>
          <w:iCs/>
          <w:sz w:val="20"/>
          <w:szCs w:val="20"/>
        </w:rPr>
        <w:t>Supporting occupational therapists &amp; students with disabilities through reasonable adjustments</w:t>
      </w:r>
      <w:r>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at:</w:t>
      </w:r>
      <w:r w:rsidRPr="00FB4A11">
        <w:t xml:space="preserve"> </w:t>
      </w:r>
      <w:hyperlink r:id="rId30" w:history="1">
        <w:r w:rsidRPr="00AE58FA">
          <w:rPr>
            <w:rStyle w:val="Hyperlink"/>
            <w:rFonts w:ascii="Arial" w:hAnsi="Arial" w:cs="Arial"/>
            <w:sz w:val="20"/>
            <w:szCs w:val="20"/>
          </w:rPr>
          <w:t>https://www.rcot.co.uk/sites/default/files/Supporting_occupational_therapists_and_students_with_disabilitis_through_reasonble_adjustments_%28revised_Aug_2020%29.pdf</w:t>
        </w:r>
      </w:hyperlink>
      <w:r>
        <w:rPr>
          <w:rFonts w:ascii="Arial" w:hAnsi="Arial" w:cs="Arial"/>
          <w:sz w:val="20"/>
          <w:szCs w:val="20"/>
        </w:rPr>
        <w:t xml:space="preserve"> </w:t>
      </w:r>
      <w:r>
        <w:rPr>
          <w:rFonts w:ascii="Arial" w:hAnsi="Arial" w:cs="Arial"/>
          <w:sz w:val="20"/>
          <w:szCs w:val="20"/>
        </w:rPr>
        <w:tab/>
      </w:r>
      <w:r w:rsidR="0094018D">
        <w:rPr>
          <w:rFonts w:ascii="Arial" w:hAnsi="Arial" w:cs="Arial"/>
          <w:sz w:val="20"/>
          <w:szCs w:val="20"/>
        </w:rPr>
        <w:t xml:space="preserve">          </w:t>
      </w:r>
      <w:r>
        <w:rPr>
          <w:rFonts w:ascii="Arial" w:hAnsi="Arial" w:cs="Arial"/>
          <w:sz w:val="20"/>
          <w:szCs w:val="20"/>
        </w:rPr>
        <w:t>Accessed on 10.11.21</w:t>
      </w:r>
      <w:r w:rsidRPr="003A44BF">
        <w:rPr>
          <w:rFonts w:ascii="Arial" w:hAnsi="Arial" w:cs="Arial"/>
          <w:sz w:val="20"/>
          <w:szCs w:val="20"/>
        </w:rPr>
        <w:t xml:space="preserve"> </w:t>
      </w:r>
    </w:p>
    <w:p w14:paraId="08EBF858" w14:textId="6AFFCE66"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1"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sidR="0094018D">
        <w:rPr>
          <w:rFonts w:ascii="Arial" w:eastAsia="Times New Roman" w:hAnsi="Arial" w:cs="Arial"/>
          <w:sz w:val="20"/>
          <w:szCs w:val="20"/>
          <w:lang w:val="en-CA"/>
        </w:rPr>
        <w:t xml:space="preserve">          </w:t>
      </w:r>
      <w:r>
        <w:rPr>
          <w:rFonts w:ascii="Arial" w:eastAsia="Times New Roman" w:hAnsi="Arial" w:cs="Arial"/>
          <w:sz w:val="20"/>
          <w:szCs w:val="20"/>
          <w:lang w:val="en-CA"/>
        </w:rPr>
        <w:t>Accessed on 28.06.21</w:t>
      </w:r>
    </w:p>
    <w:p w14:paraId="11310CD7" w14:textId="2A4F0C95"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430A52">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2"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sidR="0094018D">
        <w:rPr>
          <w:rFonts w:ascii="Arial" w:eastAsia="Times New Roman" w:hAnsi="Arial" w:cs="Arial"/>
          <w:sz w:val="20"/>
          <w:szCs w:val="20"/>
          <w:lang w:val="en-CA"/>
        </w:rPr>
        <w:t xml:space="preserve">          </w:t>
      </w:r>
      <w:r>
        <w:rPr>
          <w:rFonts w:ascii="Arial" w:eastAsia="Times New Roman" w:hAnsi="Arial" w:cs="Arial"/>
          <w:sz w:val="20"/>
          <w:szCs w:val="20"/>
          <w:lang w:val="en-CA"/>
        </w:rPr>
        <w:t>Accessed on 28.06.21</w:t>
      </w:r>
    </w:p>
    <w:p w14:paraId="21C6537F" w14:textId="16FA8469" w:rsidR="00EB04EF" w:rsidRDefault="00EB04EF" w:rsidP="00EB04EF">
      <w:pPr>
        <w:pStyle w:val="NormalWeb"/>
        <w:contextualSpacing/>
        <w:rPr>
          <w:rStyle w:val="Hyperlink"/>
          <w:rFonts w:ascii="Arial" w:hAnsi="Arial" w:cs="Arial"/>
          <w:sz w:val="20"/>
          <w:szCs w:val="20"/>
        </w:rPr>
      </w:pPr>
      <w:r w:rsidRPr="003A44BF">
        <w:rPr>
          <w:rFonts w:ascii="Arial" w:hAnsi="Arial" w:cs="Arial"/>
          <w:sz w:val="20"/>
          <w:szCs w:val="20"/>
        </w:rPr>
        <w:t xml:space="preserve">Turpin MJ, </w:t>
      </w:r>
      <w:proofErr w:type="spellStart"/>
      <w:r w:rsidRPr="003A44BF">
        <w:rPr>
          <w:rFonts w:ascii="Arial" w:hAnsi="Arial" w:cs="Arial"/>
          <w:sz w:val="20"/>
          <w:szCs w:val="20"/>
        </w:rPr>
        <w:t>Iwama</w:t>
      </w:r>
      <w:proofErr w:type="spellEnd"/>
      <w:r w:rsidRPr="003A44BF">
        <w:rPr>
          <w:rFonts w:ascii="Arial" w:hAnsi="Arial" w:cs="Arial"/>
          <w:sz w:val="20"/>
          <w:szCs w:val="20"/>
        </w:rPr>
        <w:t xml:space="preserve">, MK (2011) </w:t>
      </w:r>
      <w:r w:rsidRPr="003A44BF">
        <w:rPr>
          <w:rFonts w:ascii="Arial" w:hAnsi="Arial" w:cs="Arial"/>
          <w:i/>
          <w:iCs/>
          <w:sz w:val="20"/>
          <w:szCs w:val="20"/>
        </w:rPr>
        <w:t xml:space="preserve">Using occupational therapy models in practice: a </w:t>
      </w:r>
      <w:proofErr w:type="spellStart"/>
      <w:r w:rsidRPr="003A44BF">
        <w:rPr>
          <w:rFonts w:ascii="Arial" w:hAnsi="Arial" w:cs="Arial"/>
          <w:i/>
          <w:iCs/>
          <w:sz w:val="20"/>
          <w:szCs w:val="20"/>
        </w:rPr>
        <w:t>fieldguide</w:t>
      </w:r>
      <w:proofErr w:type="spellEnd"/>
      <w:r w:rsidRPr="003A44BF">
        <w:rPr>
          <w:rFonts w:ascii="Arial" w:hAnsi="Arial" w:cs="Arial"/>
          <w:sz w:val="20"/>
          <w:szCs w:val="20"/>
        </w:rPr>
        <w:t xml:space="preserve">. [e-book] Churchill Livingstone Elsevier. Available through the RCOT website at: </w:t>
      </w:r>
      <w:hyperlink r:id="rId33" w:history="1">
        <w:r w:rsidRPr="003A44BF">
          <w:rPr>
            <w:rStyle w:val="Hyperlink"/>
            <w:rFonts w:ascii="Arial" w:hAnsi="Arial" w:cs="Arial"/>
            <w:sz w:val="20"/>
            <w:szCs w:val="20"/>
          </w:rPr>
          <w:t>https://www.rcot.co.uk/practice-resources/library-resources/search-library-catalogue</w:t>
        </w:r>
      </w:hyperlink>
    </w:p>
    <w:p w14:paraId="23B66E69" w14:textId="76EA3863" w:rsidR="00397396" w:rsidRDefault="00397396" w:rsidP="00EB04EF">
      <w:pPr>
        <w:pStyle w:val="NormalWeb"/>
        <w:contextualSpacing/>
        <w:rPr>
          <w:rStyle w:val="Hyperlink"/>
          <w:rFonts w:ascii="Arial" w:hAnsi="Arial" w:cs="Arial"/>
          <w:sz w:val="20"/>
          <w:szCs w:val="20"/>
        </w:rPr>
      </w:pPr>
    </w:p>
    <w:p w14:paraId="584D1A63" w14:textId="5A0EE78E"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5F605CAA" w14:textId="550E6784" w:rsidR="00CB54A3" w:rsidRDefault="00CB54A3" w:rsidP="00230D01">
      <w:pPr>
        <w:spacing w:after="0" w:line="240" w:lineRule="auto"/>
        <w:rPr>
          <w:rFonts w:ascii="Arial" w:hAnsi="Arial" w:cs="Arial"/>
          <w:sz w:val="24"/>
          <w:szCs w:val="24"/>
        </w:rPr>
      </w:pPr>
      <w:r w:rsidRPr="00027A1B">
        <w:rPr>
          <w:rFonts w:ascii="Arial" w:hAnsi="Arial" w:cs="Arial"/>
          <w:sz w:val="24"/>
          <w:szCs w:val="24"/>
        </w:rPr>
        <w:t xml:space="preserve">Your university contact should be your first source of support. They will be able to offer advice, </w:t>
      </w:r>
      <w:proofErr w:type="gramStart"/>
      <w:r w:rsidRPr="00027A1B">
        <w:rPr>
          <w:rFonts w:ascii="Arial" w:hAnsi="Arial" w:cs="Arial"/>
          <w:sz w:val="24"/>
          <w:szCs w:val="24"/>
        </w:rPr>
        <w:t>assistance</w:t>
      </w:r>
      <w:proofErr w:type="gramEnd"/>
      <w:r w:rsidRPr="00027A1B">
        <w:rPr>
          <w:rFonts w:ascii="Arial" w:hAnsi="Arial" w:cs="Arial"/>
          <w:sz w:val="24"/>
          <w:szCs w:val="24"/>
        </w:rPr>
        <w:t xml:space="preserve"> and possibly practical action to support both you and the </w:t>
      </w:r>
      <w:r>
        <w:rPr>
          <w:rFonts w:ascii="Arial" w:hAnsi="Arial" w:cs="Arial"/>
          <w:sz w:val="24"/>
          <w:szCs w:val="24"/>
        </w:rPr>
        <w:t>learner</w:t>
      </w:r>
      <w:r w:rsidRPr="00027A1B">
        <w:rPr>
          <w:rFonts w:ascii="Arial" w:hAnsi="Arial" w:cs="Arial"/>
          <w:sz w:val="24"/>
          <w:szCs w:val="24"/>
        </w:rPr>
        <w:t>.</w:t>
      </w:r>
    </w:p>
    <w:p w14:paraId="24A61F3A" w14:textId="77777777" w:rsidR="00230D01" w:rsidRPr="00027A1B" w:rsidRDefault="00230D01" w:rsidP="00230D01">
      <w:pPr>
        <w:spacing w:after="0" w:line="240" w:lineRule="auto"/>
        <w:rPr>
          <w:rFonts w:ascii="Arial" w:hAnsi="Arial" w:cs="Arial"/>
          <w:sz w:val="24"/>
          <w:szCs w:val="24"/>
        </w:rPr>
      </w:pPr>
    </w:p>
    <w:p w14:paraId="0ECFDE3F" w14:textId="0D390845" w:rsidR="00CB54A3" w:rsidRPr="00027A1B" w:rsidRDefault="00CB54A3" w:rsidP="00230D01">
      <w:pPr>
        <w:spacing w:after="0" w:line="240" w:lineRule="auto"/>
        <w:rPr>
          <w:rFonts w:ascii="Arial" w:hAnsi="Arial" w:cs="Arial"/>
          <w:sz w:val="24"/>
          <w:szCs w:val="24"/>
        </w:rPr>
      </w:pPr>
      <w:r w:rsidRPr="00027A1B">
        <w:rPr>
          <w:rFonts w:ascii="Arial" w:hAnsi="Arial" w:cs="Arial"/>
          <w:sz w:val="24"/>
          <w:szCs w:val="24"/>
        </w:rPr>
        <w:t xml:space="preserve">Use your supervisions with your own supervisor and link with your network of </w:t>
      </w:r>
      <w:r>
        <w:rPr>
          <w:rFonts w:ascii="Arial" w:hAnsi="Arial" w:cs="Arial"/>
          <w:sz w:val="24"/>
          <w:szCs w:val="24"/>
        </w:rPr>
        <w:t>occupational therapist</w:t>
      </w:r>
      <w:r w:rsidRPr="00027A1B">
        <w:rPr>
          <w:rFonts w:ascii="Arial" w:hAnsi="Arial" w:cs="Arial"/>
          <w:sz w:val="24"/>
          <w:szCs w:val="24"/>
        </w:rPr>
        <w:t>s</w:t>
      </w:r>
      <w:r>
        <w:rPr>
          <w:rFonts w:ascii="Arial" w:hAnsi="Arial" w:cs="Arial"/>
          <w:sz w:val="24"/>
          <w:szCs w:val="24"/>
        </w:rPr>
        <w:t xml:space="preserve"> and other practice educator AHPs</w:t>
      </w:r>
      <w:r w:rsidRPr="00027A1B">
        <w:rPr>
          <w:rFonts w:ascii="Arial" w:hAnsi="Arial" w:cs="Arial"/>
          <w:sz w:val="24"/>
          <w:szCs w:val="24"/>
        </w:rPr>
        <w:t xml:space="preserve"> if </w:t>
      </w:r>
      <w:proofErr w:type="gramStart"/>
      <w:r w:rsidRPr="00027A1B">
        <w:rPr>
          <w:rFonts w:ascii="Arial" w:hAnsi="Arial" w:cs="Arial"/>
          <w:sz w:val="24"/>
          <w:szCs w:val="24"/>
        </w:rPr>
        <w:t>possible</w:t>
      </w:r>
      <w:proofErr w:type="gramEnd"/>
      <w:r w:rsidRPr="00027A1B">
        <w:rPr>
          <w:rFonts w:ascii="Arial" w:hAnsi="Arial" w:cs="Arial"/>
          <w:sz w:val="24"/>
          <w:szCs w:val="24"/>
        </w:rPr>
        <w:t xml:space="preserve"> to seek advice from those who have been in a similar situation. </w:t>
      </w:r>
    </w:p>
    <w:p w14:paraId="5AD90121" w14:textId="77777777" w:rsidR="003513E5" w:rsidRDefault="003513E5" w:rsidP="00136534">
      <w:pPr>
        <w:pStyle w:val="NormalWeb"/>
        <w:spacing w:before="0" w:beforeAutospacing="0" w:after="0" w:afterAutospacing="0"/>
        <w:rPr>
          <w:rFonts w:ascii="Arial" w:hAnsi="Arial" w:cs="Arial"/>
          <w:color w:val="222222"/>
          <w:sz w:val="22"/>
          <w:szCs w:val="22"/>
        </w:rPr>
      </w:pPr>
    </w:p>
    <w:p w14:paraId="20FA3FC7" w14:textId="129AE1E6"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4"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3B6D79C7" w14:textId="7777777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35" w:history="1">
        <w:r w:rsidRPr="001E14FC">
          <w:rPr>
            <w:rStyle w:val="Hyperlink"/>
            <w:rFonts w:ascii="Arial" w:hAnsi="Arial" w:cs="Arial"/>
            <w:color w:val="0070C0"/>
            <w:sz w:val="22"/>
            <w:szCs w:val="22"/>
          </w:rPr>
          <w:t>Facilitation of Learning</w:t>
        </w:r>
      </w:hyperlink>
    </w:p>
    <w:p w14:paraId="71E5A1E1" w14:textId="77777777"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118025BC" w14:textId="77777777" w:rsidR="00136534" w:rsidRPr="00021D3A" w:rsidRDefault="005406BE" w:rsidP="00136534">
      <w:pPr>
        <w:pStyle w:val="NormalWeb"/>
        <w:spacing w:before="0" w:beforeAutospacing="0" w:after="0" w:afterAutospacing="0" w:line="276" w:lineRule="auto"/>
        <w:ind w:left="720"/>
        <w:rPr>
          <w:rFonts w:ascii="Arial" w:hAnsi="Arial" w:cs="Arial"/>
        </w:rPr>
      </w:pPr>
      <w:hyperlink r:id="rId36"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5406BE" w:rsidP="00136534">
      <w:pPr>
        <w:pStyle w:val="NormalWeb"/>
        <w:spacing w:before="0" w:beforeAutospacing="0" w:after="0" w:afterAutospacing="0" w:line="276" w:lineRule="auto"/>
        <w:ind w:left="720"/>
        <w:rPr>
          <w:rFonts w:ascii="Arial" w:hAnsi="Arial" w:cs="Arial"/>
        </w:rPr>
      </w:pPr>
      <w:hyperlink r:id="rId37"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5406BE" w:rsidP="00136534">
      <w:pPr>
        <w:pStyle w:val="NormalWeb"/>
        <w:spacing w:before="0" w:beforeAutospacing="0" w:after="0" w:afterAutospacing="0" w:line="276" w:lineRule="auto"/>
        <w:ind w:left="720"/>
        <w:rPr>
          <w:rFonts w:ascii="Arial" w:hAnsi="Arial" w:cs="Arial"/>
        </w:rPr>
      </w:pPr>
      <w:hyperlink r:id="rId38" w:history="1">
        <w:r w:rsidR="00136534" w:rsidRPr="00021D3A">
          <w:rPr>
            <w:rStyle w:val="Hyperlink"/>
            <w:rFonts w:ascii="Arial" w:hAnsi="Arial" w:cs="Arial"/>
            <w:color w:val="1155CC"/>
            <w:sz w:val="22"/>
            <w:szCs w:val="22"/>
          </w:rPr>
          <w:t>Clinical Supervision: Teaching and Facilitating Learning </w:t>
        </w:r>
      </w:hyperlink>
    </w:p>
    <w:p w14:paraId="2814BFFC" w14:textId="7D019D6E" w:rsidR="00D610E1" w:rsidRPr="003659FE" w:rsidRDefault="005406BE" w:rsidP="00EB6C82">
      <w:pPr>
        <w:pStyle w:val="NormalWeb"/>
        <w:spacing w:before="0" w:beforeAutospacing="0" w:after="0" w:afterAutospacing="0" w:line="276" w:lineRule="auto"/>
        <w:ind w:left="720"/>
        <w:rPr>
          <w:rFonts w:ascii="Arial" w:hAnsi="Arial" w:cs="Arial"/>
        </w:rPr>
      </w:pPr>
      <w:hyperlink r:id="rId39" w:history="1">
        <w:r w:rsidR="00136534" w:rsidRPr="00021D3A">
          <w:rPr>
            <w:rStyle w:val="Hyperlink"/>
            <w:rFonts w:ascii="Arial" w:hAnsi="Arial" w:cs="Arial"/>
            <w:color w:val="1155CC"/>
            <w:sz w:val="22"/>
            <w:szCs w:val="22"/>
          </w:rPr>
          <w:t>Developing Expert Educators for Healthcare Professions</w:t>
        </w:r>
      </w:hyperlink>
    </w:p>
    <w:sectPr w:rsidR="00D610E1" w:rsidRPr="003659FE" w:rsidSect="00FB59DB">
      <w:headerReference w:type="first" r:id="rId40"/>
      <w:footerReference w:type="first" r:id="rId41"/>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4D86" w14:textId="77777777" w:rsidR="005406BE" w:rsidRDefault="005406BE" w:rsidP="009704F5">
      <w:pPr>
        <w:spacing w:after="0" w:line="240" w:lineRule="auto"/>
      </w:pPr>
      <w:r>
        <w:separator/>
      </w:r>
    </w:p>
  </w:endnote>
  <w:endnote w:type="continuationSeparator" w:id="0">
    <w:p w14:paraId="56915721" w14:textId="77777777" w:rsidR="005406BE" w:rsidRDefault="005406BE"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A6F7" w14:textId="77777777" w:rsidR="005406BE" w:rsidRDefault="005406BE" w:rsidP="009704F5">
      <w:pPr>
        <w:spacing w:after="0" w:line="240" w:lineRule="auto"/>
      </w:pPr>
      <w:r>
        <w:separator/>
      </w:r>
    </w:p>
  </w:footnote>
  <w:footnote w:type="continuationSeparator" w:id="0">
    <w:p w14:paraId="6BC06252" w14:textId="77777777" w:rsidR="005406BE" w:rsidRDefault="005406BE"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C1C11"/>
    <w:multiLevelType w:val="hybridMultilevel"/>
    <w:tmpl w:val="321A9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8"/>
  </w:num>
  <w:num w:numId="6">
    <w:abstractNumId w:val="0"/>
  </w:num>
  <w:num w:numId="7">
    <w:abstractNumId w:val="9"/>
  </w:num>
  <w:num w:numId="8">
    <w:abstractNumId w:val="2"/>
  </w:num>
  <w:num w:numId="9">
    <w:abstractNumId w:val="15"/>
  </w:num>
  <w:num w:numId="10">
    <w:abstractNumId w:val="11"/>
  </w:num>
  <w:num w:numId="11">
    <w:abstractNumId w:val="13"/>
  </w:num>
  <w:num w:numId="12">
    <w:abstractNumId w:val="7"/>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O74vndw+piTA2iNYbs8GDt3ftBuUWOcbMCjEbO6sCKJsgOHQ0ZTNYquIWvOLh+pRO3vIiU5YSzaro1V8cF/Yw==" w:salt="ij2+RmDOAmVU3TMvuC3fh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30958"/>
    <w:rsid w:val="00033780"/>
    <w:rsid w:val="00056D68"/>
    <w:rsid w:val="00062B61"/>
    <w:rsid w:val="00090B9E"/>
    <w:rsid w:val="00094E95"/>
    <w:rsid w:val="000A725E"/>
    <w:rsid w:val="000D414A"/>
    <w:rsid w:val="00136534"/>
    <w:rsid w:val="00142312"/>
    <w:rsid w:val="00166F2B"/>
    <w:rsid w:val="0016774C"/>
    <w:rsid w:val="00173A4F"/>
    <w:rsid w:val="00192712"/>
    <w:rsid w:val="001B07FE"/>
    <w:rsid w:val="001B139C"/>
    <w:rsid w:val="001F6DC1"/>
    <w:rsid w:val="00230D01"/>
    <w:rsid w:val="002C19C1"/>
    <w:rsid w:val="002E4D70"/>
    <w:rsid w:val="002F0A3B"/>
    <w:rsid w:val="00311339"/>
    <w:rsid w:val="00324B55"/>
    <w:rsid w:val="003513E5"/>
    <w:rsid w:val="0035183B"/>
    <w:rsid w:val="00351FA2"/>
    <w:rsid w:val="00362372"/>
    <w:rsid w:val="003659FE"/>
    <w:rsid w:val="00365F53"/>
    <w:rsid w:val="003915D9"/>
    <w:rsid w:val="00397396"/>
    <w:rsid w:val="003A057E"/>
    <w:rsid w:val="003A5D2D"/>
    <w:rsid w:val="003D7FB5"/>
    <w:rsid w:val="00415BD8"/>
    <w:rsid w:val="004268B9"/>
    <w:rsid w:val="00430A52"/>
    <w:rsid w:val="00443C2D"/>
    <w:rsid w:val="004842E1"/>
    <w:rsid w:val="004A0905"/>
    <w:rsid w:val="004A0DF5"/>
    <w:rsid w:val="004A3E5A"/>
    <w:rsid w:val="004A58CA"/>
    <w:rsid w:val="004C06B2"/>
    <w:rsid w:val="004C3A52"/>
    <w:rsid w:val="004E7EB2"/>
    <w:rsid w:val="00505D98"/>
    <w:rsid w:val="0052223A"/>
    <w:rsid w:val="005311AA"/>
    <w:rsid w:val="005406BE"/>
    <w:rsid w:val="00552269"/>
    <w:rsid w:val="00561A46"/>
    <w:rsid w:val="00582040"/>
    <w:rsid w:val="005843AF"/>
    <w:rsid w:val="00587084"/>
    <w:rsid w:val="005A2869"/>
    <w:rsid w:val="005A602F"/>
    <w:rsid w:val="005A6484"/>
    <w:rsid w:val="005B2160"/>
    <w:rsid w:val="005B2AE5"/>
    <w:rsid w:val="005B6887"/>
    <w:rsid w:val="0063262D"/>
    <w:rsid w:val="0063572F"/>
    <w:rsid w:val="0064752F"/>
    <w:rsid w:val="00652B09"/>
    <w:rsid w:val="00656BE1"/>
    <w:rsid w:val="006758F4"/>
    <w:rsid w:val="00685B6A"/>
    <w:rsid w:val="00693D9F"/>
    <w:rsid w:val="00694430"/>
    <w:rsid w:val="006B536A"/>
    <w:rsid w:val="006B57CA"/>
    <w:rsid w:val="006D2C7B"/>
    <w:rsid w:val="006D7973"/>
    <w:rsid w:val="006E4510"/>
    <w:rsid w:val="006E6F13"/>
    <w:rsid w:val="00707D16"/>
    <w:rsid w:val="007108BD"/>
    <w:rsid w:val="007175E3"/>
    <w:rsid w:val="007261C5"/>
    <w:rsid w:val="00751638"/>
    <w:rsid w:val="00760FC7"/>
    <w:rsid w:val="00763F70"/>
    <w:rsid w:val="00786818"/>
    <w:rsid w:val="007B4BBA"/>
    <w:rsid w:val="007C1EAC"/>
    <w:rsid w:val="007C4735"/>
    <w:rsid w:val="007D046A"/>
    <w:rsid w:val="007E3B31"/>
    <w:rsid w:val="008049FE"/>
    <w:rsid w:val="0081727E"/>
    <w:rsid w:val="00817714"/>
    <w:rsid w:val="00822F0C"/>
    <w:rsid w:val="00844AFD"/>
    <w:rsid w:val="00861B7A"/>
    <w:rsid w:val="008B72C6"/>
    <w:rsid w:val="008C2CCD"/>
    <w:rsid w:val="008C3C24"/>
    <w:rsid w:val="008D401E"/>
    <w:rsid w:val="00902531"/>
    <w:rsid w:val="00903EA6"/>
    <w:rsid w:val="00914542"/>
    <w:rsid w:val="0094018D"/>
    <w:rsid w:val="00943087"/>
    <w:rsid w:val="00967B1D"/>
    <w:rsid w:val="009704F5"/>
    <w:rsid w:val="009715CC"/>
    <w:rsid w:val="009C0A8C"/>
    <w:rsid w:val="009E71A3"/>
    <w:rsid w:val="00A02EDC"/>
    <w:rsid w:val="00A22C84"/>
    <w:rsid w:val="00A75816"/>
    <w:rsid w:val="00AA445F"/>
    <w:rsid w:val="00AB25B5"/>
    <w:rsid w:val="00AC647C"/>
    <w:rsid w:val="00AD60AA"/>
    <w:rsid w:val="00AE33F8"/>
    <w:rsid w:val="00B111A5"/>
    <w:rsid w:val="00B309BC"/>
    <w:rsid w:val="00B328FB"/>
    <w:rsid w:val="00B357CC"/>
    <w:rsid w:val="00B605D8"/>
    <w:rsid w:val="00B718CB"/>
    <w:rsid w:val="00B85814"/>
    <w:rsid w:val="00B9430E"/>
    <w:rsid w:val="00B959D6"/>
    <w:rsid w:val="00BA0A79"/>
    <w:rsid w:val="00BA6927"/>
    <w:rsid w:val="00BF42AC"/>
    <w:rsid w:val="00BF4A92"/>
    <w:rsid w:val="00C6654C"/>
    <w:rsid w:val="00C765D4"/>
    <w:rsid w:val="00C83D8C"/>
    <w:rsid w:val="00C86B39"/>
    <w:rsid w:val="00C874EB"/>
    <w:rsid w:val="00C9112B"/>
    <w:rsid w:val="00CA4455"/>
    <w:rsid w:val="00CA674C"/>
    <w:rsid w:val="00CB54A3"/>
    <w:rsid w:val="00CC6EC0"/>
    <w:rsid w:val="00CD263E"/>
    <w:rsid w:val="00D234CF"/>
    <w:rsid w:val="00D25EA5"/>
    <w:rsid w:val="00D36FE8"/>
    <w:rsid w:val="00D57C1B"/>
    <w:rsid w:val="00D610E1"/>
    <w:rsid w:val="00D74056"/>
    <w:rsid w:val="00D8653D"/>
    <w:rsid w:val="00D94035"/>
    <w:rsid w:val="00DC45E5"/>
    <w:rsid w:val="00E110EA"/>
    <w:rsid w:val="00E1248F"/>
    <w:rsid w:val="00E17FDC"/>
    <w:rsid w:val="00E47BD0"/>
    <w:rsid w:val="00E60E96"/>
    <w:rsid w:val="00E61B1B"/>
    <w:rsid w:val="00E81EBA"/>
    <w:rsid w:val="00EB04EF"/>
    <w:rsid w:val="00EB1151"/>
    <w:rsid w:val="00EB6C82"/>
    <w:rsid w:val="00EF080A"/>
    <w:rsid w:val="00EF2638"/>
    <w:rsid w:val="00F34F53"/>
    <w:rsid w:val="00F62905"/>
    <w:rsid w:val="00FB36CD"/>
    <w:rsid w:val="00FB4A11"/>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2AE5"/>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Emphasis">
    <w:name w:val="Emphasis"/>
    <w:basedOn w:val="DefaultParagraphFont"/>
    <w:uiPriority w:val="20"/>
    <w:qFormat/>
    <w:rsid w:val="005B2AE5"/>
    <w:rPr>
      <w:i/>
      <w:iCs/>
    </w:rPr>
  </w:style>
  <w:style w:type="character" w:customStyle="1" w:styleId="Heading1Char">
    <w:name w:val="Heading 1 Char"/>
    <w:basedOn w:val="DefaultParagraphFont"/>
    <w:link w:val="Heading1"/>
    <w:uiPriority w:val="9"/>
    <w:rsid w:val="005B2AE5"/>
    <w:rPr>
      <w:rFonts w:ascii="Times New Roman" w:hAnsi="Times New Roman" w:cs="Times New Roman"/>
      <w:b/>
      <w:bCs/>
      <w:kern w:val="36"/>
      <w:sz w:val="48"/>
      <w:szCs w:val="48"/>
      <w:lang w:eastAsia="en-GB"/>
    </w:rPr>
  </w:style>
  <w:style w:type="character" w:customStyle="1" w:styleId="authors">
    <w:name w:val="authors"/>
    <w:basedOn w:val="DefaultParagraphFont"/>
    <w:rsid w:val="005B2AE5"/>
  </w:style>
  <w:style w:type="character" w:customStyle="1" w:styleId="Date1">
    <w:name w:val="Date1"/>
    <w:basedOn w:val="DefaultParagraphFont"/>
    <w:rsid w:val="005B2AE5"/>
  </w:style>
  <w:style w:type="character" w:customStyle="1" w:styleId="arttitle">
    <w:name w:val="art_title"/>
    <w:basedOn w:val="DefaultParagraphFont"/>
    <w:rsid w:val="005B2AE5"/>
  </w:style>
  <w:style w:type="character" w:customStyle="1" w:styleId="serialtitle">
    <w:name w:val="serial_title"/>
    <w:basedOn w:val="DefaultParagraphFont"/>
    <w:rsid w:val="005B2AE5"/>
  </w:style>
  <w:style w:type="character" w:customStyle="1" w:styleId="volumeissue">
    <w:name w:val="volume_issue"/>
    <w:basedOn w:val="DefaultParagraphFont"/>
    <w:rsid w:val="005B2AE5"/>
  </w:style>
  <w:style w:type="character" w:customStyle="1" w:styleId="pagerange">
    <w:name w:val="page_range"/>
    <w:basedOn w:val="DefaultParagraphFont"/>
    <w:rsid w:val="005B2AE5"/>
  </w:style>
  <w:style w:type="character" w:customStyle="1" w:styleId="doilink">
    <w:name w:val="doi_link"/>
    <w:basedOn w:val="DefaultParagraphFont"/>
    <w:rsid w:val="005B2AE5"/>
  </w:style>
  <w:style w:type="character" w:customStyle="1" w:styleId="a-size-extra-large">
    <w:name w:val="a-size-extra-large"/>
    <w:basedOn w:val="DefaultParagraphFont"/>
    <w:rsid w:val="00397396"/>
  </w:style>
  <w:style w:type="character" w:customStyle="1" w:styleId="a-size-large">
    <w:name w:val="a-size-large"/>
    <w:basedOn w:val="DefaultParagraphFont"/>
    <w:rsid w:val="00397396"/>
  </w:style>
  <w:style w:type="character" w:customStyle="1" w:styleId="author">
    <w:name w:val="author"/>
    <w:basedOn w:val="DefaultParagraphFont"/>
    <w:rsid w:val="00397396"/>
  </w:style>
  <w:style w:type="character" w:customStyle="1" w:styleId="a-declarative">
    <w:name w:val="a-declarative"/>
    <w:basedOn w:val="DefaultParagraphFont"/>
    <w:rsid w:val="00397396"/>
  </w:style>
  <w:style w:type="character" w:customStyle="1" w:styleId="a-color-secondary">
    <w:name w:val="a-color-secondary"/>
    <w:basedOn w:val="DefaultParagraphFont"/>
    <w:rsid w:val="00397396"/>
  </w:style>
  <w:style w:type="paragraph" w:styleId="Revision">
    <w:name w:val="Revision"/>
    <w:hidden/>
    <w:uiPriority w:val="99"/>
    <w:semiHidden/>
    <w:rsid w:val="006D2C7B"/>
    <w:pPr>
      <w:spacing w:after="0" w:line="240" w:lineRule="auto"/>
    </w:pPr>
  </w:style>
  <w:style w:type="character" w:styleId="PlaceholderText">
    <w:name w:val="Placeholder Text"/>
    <w:basedOn w:val="DefaultParagraphFont"/>
    <w:uiPriority w:val="99"/>
    <w:semiHidden/>
    <w:rsid w:val="00751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984504722">
      <w:bodyDiv w:val="1"/>
      <w:marLeft w:val="0"/>
      <w:marRight w:val="0"/>
      <w:marTop w:val="0"/>
      <w:marBottom w:val="0"/>
      <w:divBdr>
        <w:top w:val="none" w:sz="0" w:space="0" w:color="auto"/>
        <w:left w:val="none" w:sz="0" w:space="0" w:color="auto"/>
        <w:bottom w:val="none" w:sz="0" w:space="0" w:color="auto"/>
        <w:right w:val="none" w:sz="0" w:space="0" w:color="auto"/>
      </w:divBdr>
      <w:divsChild>
        <w:div w:id="28067762">
          <w:marLeft w:val="0"/>
          <w:marRight w:val="0"/>
          <w:marTop w:val="0"/>
          <w:marBottom w:val="0"/>
          <w:divBdr>
            <w:top w:val="none" w:sz="0" w:space="0" w:color="auto"/>
            <w:left w:val="none" w:sz="0" w:space="0" w:color="auto"/>
            <w:bottom w:val="none" w:sz="0" w:space="0" w:color="auto"/>
            <w:right w:val="none" w:sz="0" w:space="0" w:color="auto"/>
          </w:divBdr>
          <w:divsChild>
            <w:div w:id="2117821090">
              <w:marLeft w:val="0"/>
              <w:marRight w:val="0"/>
              <w:marTop w:val="0"/>
              <w:marBottom w:val="0"/>
              <w:divBdr>
                <w:top w:val="none" w:sz="0" w:space="0" w:color="auto"/>
                <w:left w:val="none" w:sz="0" w:space="0" w:color="auto"/>
                <w:bottom w:val="none" w:sz="0" w:space="0" w:color="auto"/>
                <w:right w:val="none" w:sz="0" w:space="0" w:color="auto"/>
              </w:divBdr>
            </w:div>
          </w:divsChild>
        </w:div>
        <w:div w:id="1219437435">
          <w:marLeft w:val="0"/>
          <w:marRight w:val="0"/>
          <w:marTop w:val="0"/>
          <w:marBottom w:val="0"/>
          <w:divBdr>
            <w:top w:val="none" w:sz="0" w:space="0" w:color="auto"/>
            <w:left w:val="none" w:sz="0" w:space="0" w:color="auto"/>
            <w:bottom w:val="none" w:sz="0" w:space="0" w:color="auto"/>
            <w:right w:val="none" w:sz="0" w:space="0" w:color="auto"/>
          </w:divBdr>
          <w:divsChild>
            <w:div w:id="575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f.Dev@rcot.co.uk" TargetMode="External"/><Relationship Id="rId26" Type="http://schemas.openxmlformats.org/officeDocument/2006/relationships/hyperlink" Target="https://www.researchgate.net/profile/Vanessa-Heaslip/publication/51639096_Failing_underperforming_students_The_role_of_grading_in_practice_assessment/links/5c2c88ee458515a4c706a301/Failing-underperforming-students-The-role-of-grading-in-practice-assessment.pdf" TargetMode="External"/><Relationship Id="rId39" Type="http://schemas.openxmlformats.org/officeDocument/2006/relationships/hyperlink" Target="https://www.futurelearn.com/courses/from-philosophy-to-practice" TargetMode="External"/><Relationship Id="rId3" Type="http://schemas.openxmlformats.org/officeDocument/2006/relationships/customXml" Target="../customXml/item3.xml"/><Relationship Id="rId21" Type="http://schemas.openxmlformats.org/officeDocument/2006/relationships/hyperlink" Target="https://doi.org/10.26681/jote.2017.010301" TargetMode="External"/><Relationship Id="rId34" Type="http://schemas.openxmlformats.org/officeDocument/2006/relationships/hyperlink" Target="https://portal.e-lfh.org.uk/Catalogue/Index?HierarchyId=0_36974&amp;programmeId=36974"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bit.ly/3yC3e26" TargetMode="External"/><Relationship Id="rId25" Type="http://schemas.openxmlformats.org/officeDocument/2006/relationships/hyperlink" Target="https://www.hcpc-uk.org/standards/meeting-our-standards/supervision-leadership-and-culture/supervision/" TargetMode="External"/><Relationship Id="rId33" Type="http://schemas.openxmlformats.org/officeDocument/2006/relationships/hyperlink" Target="https://www.rcot.co.uk/practice-resources/library-resources/search-library-catalogue" TargetMode="External"/><Relationship Id="rId38" Type="http://schemas.openxmlformats.org/officeDocument/2006/relationships/hyperlink" Target="https://www.futurelearn.com/courses/clinical-supervision-teaching-facilitating" TargetMode="External"/><Relationship Id="rId2" Type="http://schemas.openxmlformats.org/officeDocument/2006/relationships/customXml" Target="../customXml/item2.xml"/><Relationship Id="rId16" Type="http://schemas.openxmlformats.org/officeDocument/2006/relationships/hyperlink" Target="https://forms.office.com/Pages/ResponsePage.aspx?id=7-ghQ1rN2Eadr3VQBbQNOS0NYIramYdIkgmDOs0DjRVUMTRIMVZQMzE3VU1YNjROMDc5UTBRSEdOUy4u" TargetMode="External"/><Relationship Id="rId20" Type="http://schemas.openxmlformats.org/officeDocument/2006/relationships/hyperlink" Target="https://www.unison.org.uk/content/uploads/2019/01/14.12.18_CPD_Principles_FINAL_Jan_2019-1.pdf" TargetMode="External"/><Relationship Id="rId29" Type="http://schemas.openxmlformats.org/officeDocument/2006/relationships/hyperlink" Target="https://www.rcot.co.uk/node/2311"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cot.co.uk/practice-resources/library-resources/search-library-catalogue" TargetMode="External"/><Relationship Id="rId32" Type="http://schemas.openxmlformats.org/officeDocument/2006/relationships/hyperlink" Target="https://www.rcot.co.uk/publications/professional-standards-occupational-therapy-practice-conduct-and-ethics" TargetMode="External"/><Relationship Id="rId37" Type="http://schemas.openxmlformats.org/officeDocument/2006/relationships/hyperlink" Target="https://www.futurelearn.com/courses/clinical-supervision-professional-developmen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facultyfocus.com/articles/teaching-and-learning/failing-student/" TargetMode="External"/><Relationship Id="rId28" Type="http://schemas.openxmlformats.org/officeDocument/2006/relationships/hyperlink" Target="https://www.rcot.co.uk/practice-resources/library-resources/search-library-catalogue" TargetMode="External"/><Relationship Id="rId36" Type="http://schemas.openxmlformats.org/officeDocument/2006/relationships/hyperlink" Target="https://www.futurelearn.com/courses/clinical-supervision-assessment-feedback" TargetMode="External"/><Relationship Id="rId10" Type="http://schemas.openxmlformats.org/officeDocument/2006/relationships/endnotes" Target="endnotes.xml"/><Relationship Id="rId19" Type="http://schemas.openxmlformats.org/officeDocument/2006/relationships/hyperlink" Target="https://doi.org/10.1177%2F0308022620904325" TargetMode="External"/><Relationship Id="rId31" Type="http://schemas.openxmlformats.org/officeDocument/2006/relationships/hyperlink" Target="https://www.rcot.co.uk/publications/career-development-framewor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rcot.co.uk/node/3916" TargetMode="External"/><Relationship Id="rId27" Type="http://schemas.openxmlformats.org/officeDocument/2006/relationships/hyperlink" Target="https://doi.org/10.1080/14473828.2016.1149981" TargetMode="External"/><Relationship Id="rId30" Type="http://schemas.openxmlformats.org/officeDocument/2006/relationships/hyperlink" Target="https://www.rcot.co.uk/sites/default/files/Supporting_occupational_therapists_and_students_with_disabilitis_through_reasonble_adjustments_%28revised_Aug_2020%29.pdf" TargetMode="External"/><Relationship Id="rId35" Type="http://schemas.openxmlformats.org/officeDocument/2006/relationships/hyperlink" Target="https://www.nes.scot.nhs.uk/our-work/ahp-practice-education/"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A67B36-C0AC-40EF-A204-E3B6C97215EB}"/>
      </w:docPartPr>
      <w:docPartBody>
        <w:p w:rsidR="00904F2A" w:rsidRDefault="00895610">
          <w:r w:rsidRPr="003D54D7">
            <w:rPr>
              <w:rStyle w:val="PlaceholderText"/>
            </w:rPr>
            <w:t>Click or tap here to enter text.</w:t>
          </w:r>
        </w:p>
      </w:docPartBody>
    </w:docPart>
    <w:docPart>
      <w:docPartPr>
        <w:name w:val="7B1FEC922FBF4CD793E1CD4C4C41DD97"/>
        <w:category>
          <w:name w:val="General"/>
          <w:gallery w:val="placeholder"/>
        </w:category>
        <w:types>
          <w:type w:val="bbPlcHdr"/>
        </w:types>
        <w:behaviors>
          <w:behavior w:val="content"/>
        </w:behaviors>
        <w:guid w:val="{EE787703-288F-4ECB-AEEB-A64F2B979777}"/>
      </w:docPartPr>
      <w:docPartBody>
        <w:p w:rsidR="00904F2A" w:rsidRDefault="00895610" w:rsidP="00895610">
          <w:pPr>
            <w:pStyle w:val="7B1FEC922FBF4CD793E1CD4C4C41DD97"/>
          </w:pPr>
          <w:r w:rsidRPr="003D54D7">
            <w:rPr>
              <w:rStyle w:val="PlaceholderText"/>
            </w:rPr>
            <w:t>Click or tap here to enter text.</w:t>
          </w:r>
        </w:p>
      </w:docPartBody>
    </w:docPart>
    <w:docPart>
      <w:docPartPr>
        <w:name w:val="2D079C6D6F0B4CF0BE6AB675D60A981E"/>
        <w:category>
          <w:name w:val="General"/>
          <w:gallery w:val="placeholder"/>
        </w:category>
        <w:types>
          <w:type w:val="bbPlcHdr"/>
        </w:types>
        <w:behaviors>
          <w:behavior w:val="content"/>
        </w:behaviors>
        <w:guid w:val="{E297B4C0-022D-4E2D-A660-B97867B2C8AE}"/>
      </w:docPartPr>
      <w:docPartBody>
        <w:p w:rsidR="00904F2A" w:rsidRDefault="00895610" w:rsidP="00895610">
          <w:pPr>
            <w:pStyle w:val="2D079C6D6F0B4CF0BE6AB675D60A981E"/>
          </w:pPr>
          <w:r w:rsidRPr="003D54D7">
            <w:rPr>
              <w:rStyle w:val="PlaceholderText"/>
            </w:rPr>
            <w:t>Click or tap here to enter text.</w:t>
          </w:r>
        </w:p>
      </w:docPartBody>
    </w:docPart>
    <w:docPart>
      <w:docPartPr>
        <w:name w:val="BED9FD1B1C0A42DAB3A4D69770E207D1"/>
        <w:category>
          <w:name w:val="General"/>
          <w:gallery w:val="placeholder"/>
        </w:category>
        <w:types>
          <w:type w:val="bbPlcHdr"/>
        </w:types>
        <w:behaviors>
          <w:behavior w:val="content"/>
        </w:behaviors>
        <w:guid w:val="{E120CA08-D472-4313-9E69-8289AEAEECA6}"/>
      </w:docPartPr>
      <w:docPartBody>
        <w:p w:rsidR="00904F2A" w:rsidRDefault="00895610" w:rsidP="00895610">
          <w:pPr>
            <w:pStyle w:val="BED9FD1B1C0A42DAB3A4D69770E207D1"/>
          </w:pPr>
          <w:r w:rsidRPr="003D54D7">
            <w:rPr>
              <w:rStyle w:val="PlaceholderText"/>
            </w:rPr>
            <w:t>Click or tap here to enter text.</w:t>
          </w:r>
        </w:p>
      </w:docPartBody>
    </w:docPart>
    <w:docPart>
      <w:docPartPr>
        <w:name w:val="9C7A808151C5470C94EDB7C8B5A55143"/>
        <w:category>
          <w:name w:val="General"/>
          <w:gallery w:val="placeholder"/>
        </w:category>
        <w:types>
          <w:type w:val="bbPlcHdr"/>
        </w:types>
        <w:behaviors>
          <w:behavior w:val="content"/>
        </w:behaviors>
        <w:guid w:val="{8EE00479-FD0C-4934-9D9A-15A6FF0D8E14}"/>
      </w:docPartPr>
      <w:docPartBody>
        <w:p w:rsidR="00904F2A" w:rsidRDefault="00895610" w:rsidP="00895610">
          <w:pPr>
            <w:pStyle w:val="9C7A808151C5470C94EDB7C8B5A55143"/>
          </w:pPr>
          <w:r w:rsidRPr="003D54D7">
            <w:rPr>
              <w:rStyle w:val="PlaceholderText"/>
            </w:rPr>
            <w:t>Click or tap here to enter text.</w:t>
          </w:r>
        </w:p>
      </w:docPartBody>
    </w:docPart>
    <w:docPart>
      <w:docPartPr>
        <w:name w:val="E96AB7436767482D8E21F91CC356F6BE"/>
        <w:category>
          <w:name w:val="General"/>
          <w:gallery w:val="placeholder"/>
        </w:category>
        <w:types>
          <w:type w:val="bbPlcHdr"/>
        </w:types>
        <w:behaviors>
          <w:behavior w:val="content"/>
        </w:behaviors>
        <w:guid w:val="{80B8E566-7CDF-425D-A7DC-DB9219F4601A}"/>
      </w:docPartPr>
      <w:docPartBody>
        <w:p w:rsidR="00904F2A" w:rsidRDefault="00895610" w:rsidP="00895610">
          <w:pPr>
            <w:pStyle w:val="E96AB7436767482D8E21F91CC356F6BE"/>
          </w:pPr>
          <w:r w:rsidRPr="003D54D7">
            <w:rPr>
              <w:rStyle w:val="PlaceholderText"/>
            </w:rPr>
            <w:t>Click or tap here to enter text.</w:t>
          </w:r>
        </w:p>
      </w:docPartBody>
    </w:docPart>
    <w:docPart>
      <w:docPartPr>
        <w:name w:val="18B2582758814F7FA4EF7C0886A4D482"/>
        <w:category>
          <w:name w:val="General"/>
          <w:gallery w:val="placeholder"/>
        </w:category>
        <w:types>
          <w:type w:val="bbPlcHdr"/>
        </w:types>
        <w:behaviors>
          <w:behavior w:val="content"/>
        </w:behaviors>
        <w:guid w:val="{C1B0511E-5884-4A25-BBAC-8AA845E89FAD}"/>
      </w:docPartPr>
      <w:docPartBody>
        <w:p w:rsidR="00904F2A" w:rsidRDefault="00895610" w:rsidP="00895610">
          <w:pPr>
            <w:pStyle w:val="18B2582758814F7FA4EF7C0886A4D482"/>
          </w:pPr>
          <w:r w:rsidRPr="003D54D7">
            <w:rPr>
              <w:rStyle w:val="PlaceholderText"/>
            </w:rPr>
            <w:t>Click or tap here to enter text.</w:t>
          </w:r>
        </w:p>
      </w:docPartBody>
    </w:docPart>
    <w:docPart>
      <w:docPartPr>
        <w:name w:val="F2E3703FDEA84440A7BF1C5A5A2239D7"/>
        <w:category>
          <w:name w:val="General"/>
          <w:gallery w:val="placeholder"/>
        </w:category>
        <w:types>
          <w:type w:val="bbPlcHdr"/>
        </w:types>
        <w:behaviors>
          <w:behavior w:val="content"/>
        </w:behaviors>
        <w:guid w:val="{B3FAABEF-C832-4E8D-94E8-E4864DB200FB}"/>
      </w:docPartPr>
      <w:docPartBody>
        <w:p w:rsidR="00904F2A" w:rsidRDefault="00895610" w:rsidP="00895610">
          <w:pPr>
            <w:pStyle w:val="F2E3703FDEA84440A7BF1C5A5A2239D7"/>
          </w:pPr>
          <w:r w:rsidRPr="003D54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10"/>
    <w:rsid w:val="00895610"/>
    <w:rsid w:val="00904F2A"/>
    <w:rsid w:val="009B00E3"/>
    <w:rsid w:val="00EF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610"/>
    <w:rPr>
      <w:color w:val="808080"/>
    </w:rPr>
  </w:style>
  <w:style w:type="paragraph" w:customStyle="1" w:styleId="7B1FEC922FBF4CD793E1CD4C4C41DD97">
    <w:name w:val="7B1FEC922FBF4CD793E1CD4C4C41DD97"/>
    <w:rsid w:val="00895610"/>
  </w:style>
  <w:style w:type="paragraph" w:customStyle="1" w:styleId="2D079C6D6F0B4CF0BE6AB675D60A981E">
    <w:name w:val="2D079C6D6F0B4CF0BE6AB675D60A981E"/>
    <w:rsid w:val="00895610"/>
  </w:style>
  <w:style w:type="paragraph" w:customStyle="1" w:styleId="BED9FD1B1C0A42DAB3A4D69770E207D1">
    <w:name w:val="BED9FD1B1C0A42DAB3A4D69770E207D1"/>
    <w:rsid w:val="00895610"/>
  </w:style>
  <w:style w:type="paragraph" w:customStyle="1" w:styleId="9C7A808151C5470C94EDB7C8B5A55143">
    <w:name w:val="9C7A808151C5470C94EDB7C8B5A55143"/>
    <w:rsid w:val="00895610"/>
  </w:style>
  <w:style w:type="paragraph" w:customStyle="1" w:styleId="E96AB7436767482D8E21F91CC356F6BE">
    <w:name w:val="E96AB7436767482D8E21F91CC356F6BE"/>
    <w:rsid w:val="00895610"/>
  </w:style>
  <w:style w:type="paragraph" w:customStyle="1" w:styleId="18B2582758814F7FA4EF7C0886A4D482">
    <w:name w:val="18B2582758814F7FA4EF7C0886A4D482"/>
    <w:rsid w:val="00895610"/>
  </w:style>
  <w:style w:type="paragraph" w:customStyle="1" w:styleId="F2E3703FDEA84440A7BF1C5A5A2239D7">
    <w:name w:val="F2E3703FDEA84440A7BF1C5A5A2239D7"/>
    <w:rsid w:val="00895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8B456-4369-41F6-B022-6ACCB49E5844}"/>
</file>

<file path=customXml/itemProps2.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3.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2C28B-7D7C-4494-98F5-A742A288F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2021-12-07T11:08:00Z</dcterms:created>
  <dcterms:modified xsi:type="dcterms:W3CDTF">2021-12-07T11:08:00Z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